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6F" w:rsidRPr="00A940B2" w:rsidRDefault="0004223F" w:rsidP="000F74BD">
      <w:pPr>
        <w:pStyle w:val="Bezodstpw"/>
        <w:rPr>
          <w:lang w:val="pl-PL"/>
        </w:rPr>
      </w:pPr>
      <w:r>
        <w:rPr>
          <w:noProof/>
          <w:color w:val="211F1F"/>
          <w:spacing w:val="-1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3100" cy="4000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223F" w:rsidRPr="0004223F" w:rsidRDefault="0004223F" w:rsidP="0004223F">
                            <w:pPr>
                              <w:pStyle w:val="Tekstpodstawowy"/>
                              <w:kinsoku w:val="0"/>
                              <w:overflowPunct w:val="0"/>
                              <w:spacing w:line="254" w:lineRule="auto"/>
                              <w:ind w:left="106" w:right="4"/>
                              <w:jc w:val="center"/>
                              <w:rPr>
                                <w:b/>
                                <w:color w:val="000000" w:themeColor="text1"/>
                                <w:spacing w:val="-1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04223F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pl-PL"/>
                              </w:rPr>
                              <w:t>GWARANCJ</w:t>
                            </w:r>
                            <w:r w:rsidR="0005477D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pl-PL"/>
                              </w:rPr>
                              <w:t>A</w:t>
                            </w:r>
                            <w:r w:rsidRPr="0004223F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pl-PL"/>
                              </w:rPr>
                              <w:t xml:space="preserve"> UMOWN</w:t>
                            </w:r>
                            <w:r w:rsidR="0005477D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pl-PL"/>
                              </w:rPr>
                              <w:t>A</w:t>
                            </w:r>
                            <w:r w:rsidRPr="0004223F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pl-PL"/>
                              </w:rPr>
                              <w:t xml:space="preserve"> </w:t>
                            </w:r>
                            <w:r w:rsidR="00F46707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pl-PL"/>
                              </w:rPr>
                              <w:t>PEUGEOT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0;margin-top:0;width:453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" fillcolor="#bfbfbf [2412]" strokecolor="#1f4d78 [1604]" strokeweight="1pt">
                <v:textbox>
                  <w:txbxContent>
                    <w:p w:rsidR="0004223F" w:rsidRPr="0004223F" w:rsidRDefault="0004223F" w:rsidP="0004223F">
                      <w:pPr>
                        <w:pStyle w:val="Tekstpodstawowy"/>
                        <w:kinsoku w:val="0"/>
                        <w:overflowPunct w:val="0"/>
                        <w:spacing w:line="254" w:lineRule="auto"/>
                        <w:ind w:left="106" w:right="4"/>
                        <w:jc w:val="center"/>
                        <w:rPr>
                          <w:b/>
                          <w:color w:val="000000" w:themeColor="text1"/>
                          <w:spacing w:val="-1"/>
                          <w:sz w:val="24"/>
                          <w:szCs w:val="24"/>
                          <w:lang w:val="pl-PL"/>
                        </w:rPr>
                      </w:pPr>
                      <w:r w:rsidRPr="0004223F">
                        <w:rPr>
                          <w:rFonts w:cs="Times New Roman"/>
                          <w:b/>
                          <w:color w:val="000000" w:themeColor="text1"/>
                          <w:sz w:val="32"/>
                          <w:szCs w:val="32"/>
                          <w:lang w:val="pl-PL"/>
                        </w:rPr>
                        <w:t>GWARANCJ</w:t>
                      </w:r>
                      <w:r w:rsidR="0005477D">
                        <w:rPr>
                          <w:rFonts w:cs="Times New Roman"/>
                          <w:b/>
                          <w:color w:val="000000" w:themeColor="text1"/>
                          <w:sz w:val="32"/>
                          <w:szCs w:val="32"/>
                          <w:lang w:val="pl-PL"/>
                        </w:rPr>
                        <w:t>A</w:t>
                      </w:r>
                      <w:r w:rsidRPr="0004223F">
                        <w:rPr>
                          <w:rFonts w:cs="Times New Roman"/>
                          <w:b/>
                          <w:color w:val="000000" w:themeColor="text1"/>
                          <w:sz w:val="32"/>
                          <w:szCs w:val="32"/>
                          <w:lang w:val="pl-PL"/>
                        </w:rPr>
                        <w:t xml:space="preserve"> UMOWN</w:t>
                      </w:r>
                      <w:r w:rsidR="0005477D">
                        <w:rPr>
                          <w:rFonts w:cs="Times New Roman"/>
                          <w:b/>
                          <w:color w:val="000000" w:themeColor="text1"/>
                          <w:sz w:val="32"/>
                          <w:szCs w:val="32"/>
                          <w:lang w:val="pl-PL"/>
                        </w:rPr>
                        <w:t>A</w:t>
                      </w:r>
                      <w:r w:rsidRPr="0004223F">
                        <w:rPr>
                          <w:rFonts w:cs="Times New Roman"/>
                          <w:b/>
                          <w:color w:val="000000" w:themeColor="text1"/>
                          <w:sz w:val="32"/>
                          <w:szCs w:val="32"/>
                          <w:lang w:val="pl-PL"/>
                        </w:rPr>
                        <w:t xml:space="preserve"> </w:t>
                      </w:r>
                      <w:r w:rsidR="00F46707">
                        <w:rPr>
                          <w:rFonts w:cs="Times New Roman"/>
                          <w:b/>
                          <w:color w:val="000000" w:themeColor="text1"/>
                          <w:sz w:val="32"/>
                          <w:szCs w:val="32"/>
                          <w:lang w:val="pl-PL"/>
                        </w:rPr>
                        <w:t>PEUGEOT</w:t>
                      </w:r>
                    </w:p>
                  </w:txbxContent>
                </v:textbox>
              </v:rect>
            </w:pict>
          </mc:Fallback>
        </mc:AlternateContent>
      </w:r>
    </w:p>
    <w:p w:rsidR="00AF736F" w:rsidRPr="00A940B2" w:rsidRDefault="0004223F" w:rsidP="0004223F">
      <w:pPr>
        <w:pStyle w:val="Tekstpodstawowy"/>
        <w:tabs>
          <w:tab w:val="left" w:pos="7485"/>
        </w:tabs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  <w:r>
        <w:rPr>
          <w:color w:val="211F1F"/>
          <w:spacing w:val="-1"/>
          <w:sz w:val="24"/>
          <w:szCs w:val="24"/>
          <w:lang w:val="pl-PL"/>
        </w:rPr>
        <w:tab/>
      </w:r>
    </w:p>
    <w:p w:rsidR="0004223F" w:rsidRDefault="0004223F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</w:p>
    <w:p w:rsidR="00415E7F" w:rsidRDefault="004A5207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  <w:r>
        <w:rPr>
          <w:noProof/>
          <w:color w:val="211F1F"/>
          <w:spacing w:val="-1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5753100" cy="2571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223F" w:rsidRPr="00A940B2" w:rsidRDefault="0004223F" w:rsidP="0005477D">
                            <w:pPr>
                              <w:pStyle w:val="Tekstpodstawowy"/>
                              <w:kinsoku w:val="0"/>
                              <w:overflowPunct w:val="0"/>
                              <w:spacing w:line="254" w:lineRule="auto"/>
                              <w:ind w:left="106" w:right="4"/>
                              <w:jc w:val="center"/>
                              <w:rPr>
                                <w:b/>
                                <w:color w:val="211F1F"/>
                                <w:spacing w:val="-1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940B2">
                              <w:rPr>
                                <w:b/>
                                <w:color w:val="211F1F"/>
                                <w:spacing w:val="-1"/>
                                <w:sz w:val="24"/>
                                <w:szCs w:val="24"/>
                                <w:lang w:val="pl-PL"/>
                              </w:rPr>
                              <w:t>POSTANOWIENIA WSPÓLNE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7" style="position:absolute;left:0;text-align:left;margin-left:0;margin-top:6.55pt;width:453pt;height:20.2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" fillcolor="#bfbfbf [2412]" strokecolor="#1f4d78 [1604]" strokeweight="1pt">
                <v:textbox>
                  <w:txbxContent>
                    <w:p w:rsidR="0004223F" w:rsidRPr="00A940B2" w:rsidRDefault="0004223F" w:rsidP="0005477D">
                      <w:pPr>
                        <w:pStyle w:val="Tekstpodstawowy"/>
                        <w:kinsoku w:val="0"/>
                        <w:overflowPunct w:val="0"/>
                        <w:spacing w:line="254" w:lineRule="auto"/>
                        <w:ind w:left="106" w:right="4"/>
                        <w:jc w:val="center"/>
                        <w:rPr>
                          <w:b/>
                          <w:color w:val="211F1F"/>
                          <w:spacing w:val="-1"/>
                          <w:sz w:val="24"/>
                          <w:szCs w:val="24"/>
                          <w:lang w:val="pl-PL"/>
                        </w:rPr>
                      </w:pPr>
                      <w:r w:rsidRPr="00A940B2">
                        <w:rPr>
                          <w:b/>
                          <w:color w:val="211F1F"/>
                          <w:spacing w:val="-1"/>
                          <w:sz w:val="24"/>
                          <w:szCs w:val="24"/>
                          <w:lang w:val="pl-PL"/>
                        </w:rPr>
                        <w:t>POSTANOWIENIA WSPÓLNE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4223F" w:rsidRPr="00A940B2" w:rsidRDefault="0004223F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</w:p>
    <w:p w:rsidR="0004223F" w:rsidRDefault="0004223F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</w:p>
    <w:p w:rsidR="008D363B" w:rsidRPr="00A940B2" w:rsidRDefault="008D363B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  <w:r w:rsidRPr="00A940B2">
        <w:rPr>
          <w:color w:val="211F1F"/>
          <w:spacing w:val="-1"/>
          <w:sz w:val="24"/>
          <w:szCs w:val="24"/>
          <w:lang w:val="pl-PL"/>
        </w:rPr>
        <w:t xml:space="preserve">• Nowy </w:t>
      </w:r>
      <w:r w:rsidR="0005477D">
        <w:rPr>
          <w:color w:val="211F1F"/>
          <w:spacing w:val="-1"/>
          <w:sz w:val="24"/>
          <w:szCs w:val="24"/>
          <w:lang w:val="pl-PL"/>
        </w:rPr>
        <w:t xml:space="preserve">pojazd </w:t>
      </w:r>
      <w:r w:rsidR="00F46707">
        <w:rPr>
          <w:color w:val="211F1F"/>
          <w:spacing w:val="-1"/>
          <w:sz w:val="24"/>
          <w:szCs w:val="24"/>
          <w:lang w:val="pl-PL"/>
        </w:rPr>
        <w:t>Peugeot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jest objęty</w:t>
      </w:r>
      <w:r w:rsidR="0005477D">
        <w:rPr>
          <w:color w:val="211F1F"/>
          <w:spacing w:val="-1"/>
          <w:sz w:val="24"/>
          <w:szCs w:val="24"/>
          <w:lang w:val="pl-PL"/>
        </w:rPr>
        <w:t xml:space="preserve"> </w:t>
      </w:r>
      <w:r w:rsidRPr="00A940B2">
        <w:rPr>
          <w:color w:val="211F1F"/>
          <w:spacing w:val="-1"/>
          <w:sz w:val="24"/>
          <w:szCs w:val="24"/>
          <w:lang w:val="pl-PL"/>
        </w:rPr>
        <w:t>gwarancj</w:t>
      </w:r>
      <w:r w:rsidR="0005477D">
        <w:rPr>
          <w:color w:val="211F1F"/>
          <w:spacing w:val="-1"/>
          <w:sz w:val="24"/>
          <w:szCs w:val="24"/>
          <w:lang w:val="pl-PL"/>
        </w:rPr>
        <w:t>ą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</w:t>
      </w:r>
      <w:r w:rsidR="00B05860">
        <w:rPr>
          <w:color w:val="211F1F"/>
          <w:spacing w:val="-1"/>
          <w:sz w:val="24"/>
          <w:szCs w:val="24"/>
          <w:lang w:val="pl-PL"/>
        </w:rPr>
        <w:t>umown</w:t>
      </w:r>
      <w:r w:rsidR="0005477D">
        <w:rPr>
          <w:color w:val="211F1F"/>
          <w:spacing w:val="-1"/>
          <w:sz w:val="24"/>
          <w:szCs w:val="24"/>
          <w:lang w:val="pl-PL"/>
        </w:rPr>
        <w:t>ą</w:t>
      </w:r>
      <w:r w:rsidR="00B05860">
        <w:rPr>
          <w:color w:val="211F1F"/>
          <w:spacing w:val="-1"/>
          <w:sz w:val="24"/>
          <w:szCs w:val="24"/>
          <w:lang w:val="pl-PL"/>
        </w:rPr>
        <w:t xml:space="preserve"> </w:t>
      </w:r>
      <w:r w:rsidR="00F46707">
        <w:rPr>
          <w:color w:val="211F1F"/>
          <w:spacing w:val="-1"/>
          <w:sz w:val="24"/>
          <w:szCs w:val="24"/>
          <w:lang w:val="pl-PL"/>
        </w:rPr>
        <w:t>Peugeot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od daty </w:t>
      </w:r>
      <w:r w:rsidR="0005477D">
        <w:rPr>
          <w:color w:val="211F1F"/>
          <w:spacing w:val="-1"/>
          <w:sz w:val="24"/>
          <w:szCs w:val="24"/>
          <w:lang w:val="pl-PL"/>
        </w:rPr>
        <w:t>wskazanej w „Certyfikacie gwarancji”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</w:t>
      </w:r>
      <w:r w:rsidR="0005477D">
        <w:rPr>
          <w:color w:val="211F1F"/>
          <w:spacing w:val="-1"/>
          <w:sz w:val="24"/>
          <w:szCs w:val="24"/>
          <w:lang w:val="pl-PL"/>
        </w:rPr>
        <w:t>K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siążki </w:t>
      </w:r>
      <w:r w:rsidR="0005477D">
        <w:rPr>
          <w:color w:val="211F1F"/>
          <w:spacing w:val="-1"/>
          <w:sz w:val="24"/>
          <w:szCs w:val="24"/>
          <w:lang w:val="pl-PL"/>
        </w:rPr>
        <w:t>S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erwisowej i </w:t>
      </w:r>
      <w:r w:rsidR="0005477D">
        <w:rPr>
          <w:color w:val="211F1F"/>
          <w:spacing w:val="-1"/>
          <w:sz w:val="24"/>
          <w:szCs w:val="24"/>
          <w:lang w:val="pl-PL"/>
        </w:rPr>
        <w:t>G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warancyjnej, </w:t>
      </w:r>
      <w:r w:rsidR="0005477D">
        <w:rPr>
          <w:color w:val="211F1F"/>
          <w:spacing w:val="-1"/>
          <w:sz w:val="24"/>
          <w:szCs w:val="24"/>
          <w:lang w:val="pl-PL"/>
        </w:rPr>
        <w:t>stanowiącej początek gwarancji, przez wskazany okres i bez limitu kilometrów, chyba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że </w:t>
      </w:r>
      <w:r w:rsidR="0005477D">
        <w:rPr>
          <w:color w:val="211F1F"/>
          <w:spacing w:val="-1"/>
          <w:sz w:val="24"/>
          <w:szCs w:val="24"/>
          <w:lang w:val="pl-PL"/>
        </w:rPr>
        <w:t>przepisy powszechnie obowiązującego prawa stanowią inaczej.</w:t>
      </w:r>
    </w:p>
    <w:p w:rsidR="008D363B" w:rsidRPr="00A940B2" w:rsidRDefault="008D363B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  <w:r w:rsidRPr="00A940B2">
        <w:rPr>
          <w:color w:val="211F1F"/>
          <w:spacing w:val="-1"/>
          <w:sz w:val="24"/>
          <w:szCs w:val="24"/>
          <w:lang w:val="pl-PL"/>
        </w:rPr>
        <w:t xml:space="preserve">• W celu skorzystania z bezpłatnej naprawy </w:t>
      </w:r>
      <w:r w:rsidR="0005477D">
        <w:rPr>
          <w:color w:val="211F1F"/>
          <w:spacing w:val="-1"/>
          <w:sz w:val="24"/>
          <w:szCs w:val="24"/>
          <w:lang w:val="pl-PL"/>
        </w:rPr>
        <w:t>pojazdu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z tytułu gwarancji</w:t>
      </w:r>
      <w:r w:rsidR="00B05860">
        <w:rPr>
          <w:color w:val="211F1F"/>
          <w:spacing w:val="-1"/>
          <w:sz w:val="24"/>
          <w:szCs w:val="24"/>
          <w:lang w:val="pl-PL"/>
        </w:rPr>
        <w:t xml:space="preserve"> umown</w:t>
      </w:r>
      <w:r w:rsidR="0005477D">
        <w:rPr>
          <w:color w:val="211F1F"/>
          <w:spacing w:val="-1"/>
          <w:sz w:val="24"/>
          <w:szCs w:val="24"/>
          <w:lang w:val="pl-PL"/>
        </w:rPr>
        <w:t>ej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</w:t>
      </w:r>
      <w:r w:rsidR="00F46707">
        <w:rPr>
          <w:color w:val="211F1F"/>
          <w:spacing w:val="-1"/>
          <w:sz w:val="24"/>
          <w:szCs w:val="24"/>
          <w:lang w:val="pl-PL"/>
        </w:rPr>
        <w:t>Peugeot</w:t>
      </w:r>
      <w:r w:rsidR="0005477D">
        <w:rPr>
          <w:color w:val="211F1F"/>
          <w:spacing w:val="-1"/>
          <w:sz w:val="24"/>
          <w:szCs w:val="24"/>
          <w:lang w:val="pl-PL"/>
        </w:rPr>
        <w:t>,</w:t>
      </w:r>
      <w:r w:rsidR="00B05860" w:rsidRPr="00A940B2">
        <w:rPr>
          <w:color w:val="211F1F"/>
          <w:spacing w:val="-1"/>
          <w:sz w:val="24"/>
          <w:szCs w:val="24"/>
          <w:lang w:val="pl-PL"/>
        </w:rPr>
        <w:t xml:space="preserve"> 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należy zlecić </w:t>
      </w:r>
      <w:r w:rsidR="0005477D" w:rsidRPr="00A940B2">
        <w:rPr>
          <w:color w:val="211F1F"/>
          <w:spacing w:val="-1"/>
          <w:sz w:val="24"/>
          <w:szCs w:val="24"/>
          <w:lang w:val="pl-PL"/>
        </w:rPr>
        <w:t xml:space="preserve">ją </w:t>
      </w:r>
      <w:r w:rsidR="0005477D">
        <w:rPr>
          <w:color w:val="211F1F"/>
          <w:spacing w:val="-1"/>
          <w:sz w:val="24"/>
          <w:szCs w:val="24"/>
          <w:lang w:val="pl-PL"/>
        </w:rPr>
        <w:t>A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utoryzowanej </w:t>
      </w:r>
      <w:r w:rsidR="0005477D">
        <w:rPr>
          <w:color w:val="211F1F"/>
          <w:spacing w:val="-1"/>
          <w:sz w:val="24"/>
          <w:szCs w:val="24"/>
          <w:lang w:val="pl-PL"/>
        </w:rPr>
        <w:t>S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tacji </w:t>
      </w:r>
      <w:r w:rsidR="0005477D">
        <w:rPr>
          <w:color w:val="211F1F"/>
          <w:spacing w:val="-1"/>
          <w:sz w:val="24"/>
          <w:szCs w:val="24"/>
          <w:lang w:val="pl-PL"/>
        </w:rPr>
        <w:t>O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bsługi </w:t>
      </w:r>
      <w:r w:rsidR="00F46707">
        <w:rPr>
          <w:color w:val="211F1F"/>
          <w:spacing w:val="-1"/>
          <w:sz w:val="24"/>
          <w:szCs w:val="24"/>
          <w:lang w:val="pl-PL"/>
        </w:rPr>
        <w:t>Peugeot</w:t>
      </w:r>
      <w:r w:rsidRPr="00A940B2">
        <w:rPr>
          <w:color w:val="211F1F"/>
          <w:spacing w:val="-1"/>
          <w:sz w:val="24"/>
          <w:szCs w:val="24"/>
          <w:lang w:val="pl-PL"/>
        </w:rPr>
        <w:t>.</w:t>
      </w:r>
    </w:p>
    <w:p w:rsidR="008D363B" w:rsidRPr="00A940B2" w:rsidRDefault="00210A9A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  <w:r>
        <w:rPr>
          <w:color w:val="211F1F"/>
          <w:spacing w:val="-1"/>
          <w:sz w:val="24"/>
          <w:szCs w:val="24"/>
          <w:lang w:val="pl-PL"/>
        </w:rPr>
        <w:t xml:space="preserve">• Naprawy </w:t>
      </w:r>
      <w:r w:rsidR="008D363B" w:rsidRPr="00A940B2">
        <w:rPr>
          <w:color w:val="211F1F"/>
          <w:spacing w:val="-1"/>
          <w:sz w:val="24"/>
          <w:szCs w:val="24"/>
          <w:lang w:val="pl-PL"/>
        </w:rPr>
        <w:t xml:space="preserve">nieistotne </w:t>
      </w:r>
      <w:r w:rsidR="00EA6BC9" w:rsidRPr="00A940B2">
        <w:rPr>
          <w:color w:val="211F1F"/>
          <w:spacing w:val="-1"/>
          <w:sz w:val="24"/>
          <w:szCs w:val="24"/>
          <w:lang w:val="pl-PL"/>
        </w:rPr>
        <w:t>wykonane w ramach gwarancji umown</w:t>
      </w:r>
      <w:r w:rsidR="00AF5FCC">
        <w:rPr>
          <w:color w:val="211F1F"/>
          <w:spacing w:val="-1"/>
          <w:sz w:val="24"/>
          <w:szCs w:val="24"/>
          <w:lang w:val="pl-PL"/>
        </w:rPr>
        <w:t>ej</w:t>
      </w:r>
      <w:r w:rsidR="00EA6BC9" w:rsidRPr="00A940B2">
        <w:rPr>
          <w:color w:val="211F1F"/>
          <w:spacing w:val="-1"/>
          <w:sz w:val="24"/>
          <w:szCs w:val="24"/>
          <w:lang w:val="pl-PL"/>
        </w:rPr>
        <w:t xml:space="preserve"> </w:t>
      </w:r>
      <w:r w:rsidR="00F46707">
        <w:rPr>
          <w:color w:val="211F1F"/>
          <w:spacing w:val="-1"/>
          <w:sz w:val="24"/>
          <w:szCs w:val="24"/>
          <w:lang w:val="pl-PL"/>
        </w:rPr>
        <w:t>Peugeot</w:t>
      </w:r>
      <w:r w:rsidR="00EA6BC9" w:rsidRPr="00A940B2">
        <w:rPr>
          <w:color w:val="211F1F"/>
          <w:spacing w:val="-1"/>
          <w:sz w:val="24"/>
          <w:szCs w:val="24"/>
          <w:lang w:val="pl-PL"/>
        </w:rPr>
        <w:t xml:space="preserve"> nie powodują odnowienia </w:t>
      </w:r>
      <w:r w:rsidR="00AF5FCC">
        <w:rPr>
          <w:color w:val="211F1F"/>
          <w:spacing w:val="-1"/>
          <w:sz w:val="24"/>
          <w:szCs w:val="24"/>
          <w:lang w:val="pl-PL"/>
        </w:rPr>
        <w:t>jej</w:t>
      </w:r>
      <w:r w:rsidR="00EA6BC9" w:rsidRPr="00A940B2">
        <w:rPr>
          <w:color w:val="211F1F"/>
          <w:spacing w:val="-1"/>
          <w:sz w:val="24"/>
          <w:szCs w:val="24"/>
          <w:lang w:val="pl-PL"/>
        </w:rPr>
        <w:t xml:space="preserve"> biegu</w:t>
      </w:r>
      <w:r w:rsidR="00AF5FCC">
        <w:rPr>
          <w:color w:val="211F1F"/>
          <w:spacing w:val="-1"/>
          <w:sz w:val="24"/>
          <w:szCs w:val="24"/>
          <w:lang w:val="pl-PL"/>
        </w:rPr>
        <w:t>, j</w:t>
      </w:r>
      <w:r w:rsidR="00EA6BC9" w:rsidRPr="00A940B2">
        <w:rPr>
          <w:color w:val="211F1F"/>
          <w:spacing w:val="-1"/>
          <w:sz w:val="24"/>
          <w:szCs w:val="24"/>
          <w:lang w:val="pl-PL"/>
        </w:rPr>
        <w:t xml:space="preserve">ednakże w przypadku braku możliwości korzystania z pojazdu przez co najmniej siedem (7) </w:t>
      </w:r>
      <w:r w:rsidR="00DE1522">
        <w:rPr>
          <w:color w:val="211F1F"/>
          <w:spacing w:val="-1"/>
          <w:sz w:val="24"/>
          <w:szCs w:val="24"/>
          <w:lang w:val="pl-PL"/>
        </w:rPr>
        <w:t xml:space="preserve">kolejnych </w:t>
      </w:r>
      <w:r w:rsidR="00EA6BC9" w:rsidRPr="00A940B2">
        <w:rPr>
          <w:color w:val="211F1F"/>
          <w:spacing w:val="-1"/>
          <w:sz w:val="24"/>
          <w:szCs w:val="24"/>
          <w:lang w:val="pl-PL"/>
        </w:rPr>
        <w:t>dni w związku z wykonywaniem napraw w ramach gwarancji umown</w:t>
      </w:r>
      <w:r w:rsidR="00AF5FCC">
        <w:rPr>
          <w:color w:val="211F1F"/>
          <w:spacing w:val="-1"/>
          <w:sz w:val="24"/>
          <w:szCs w:val="24"/>
          <w:lang w:val="pl-PL"/>
        </w:rPr>
        <w:t>ej</w:t>
      </w:r>
      <w:r w:rsidR="00EA6BC9" w:rsidRPr="00A940B2">
        <w:rPr>
          <w:color w:val="211F1F"/>
          <w:spacing w:val="-1"/>
          <w:sz w:val="24"/>
          <w:szCs w:val="24"/>
          <w:lang w:val="pl-PL"/>
        </w:rPr>
        <w:t xml:space="preserve">, które </w:t>
      </w:r>
      <w:r w:rsidR="00AF5FCC">
        <w:rPr>
          <w:color w:val="211F1F"/>
          <w:spacing w:val="-1"/>
          <w:sz w:val="24"/>
          <w:szCs w:val="24"/>
          <w:lang w:val="pl-PL"/>
        </w:rPr>
        <w:t>to naprawy nie były</w:t>
      </w:r>
      <w:r w:rsidR="00EA6BC9" w:rsidRPr="00A940B2">
        <w:rPr>
          <w:color w:val="211F1F"/>
          <w:spacing w:val="-1"/>
          <w:sz w:val="24"/>
          <w:szCs w:val="24"/>
          <w:lang w:val="pl-PL"/>
        </w:rPr>
        <w:t xml:space="preserve"> spowodowane </w:t>
      </w:r>
      <w:r w:rsidR="006F6BD2" w:rsidRPr="00A940B2">
        <w:rPr>
          <w:color w:val="211F1F"/>
          <w:spacing w:val="-1"/>
          <w:sz w:val="24"/>
          <w:szCs w:val="24"/>
          <w:lang w:val="pl-PL"/>
        </w:rPr>
        <w:t xml:space="preserve">działaniem </w:t>
      </w:r>
      <w:r w:rsidR="0002072A">
        <w:rPr>
          <w:color w:val="211F1F"/>
          <w:spacing w:val="-1"/>
          <w:sz w:val="24"/>
          <w:szCs w:val="24"/>
          <w:lang w:val="pl-PL"/>
        </w:rPr>
        <w:t>K</w:t>
      </w:r>
      <w:r w:rsidR="006F6BD2" w:rsidRPr="00A940B2">
        <w:rPr>
          <w:color w:val="211F1F"/>
          <w:spacing w:val="-1"/>
          <w:sz w:val="24"/>
          <w:szCs w:val="24"/>
          <w:lang w:val="pl-PL"/>
        </w:rPr>
        <w:t xml:space="preserve">lienta, </w:t>
      </w:r>
      <w:r w:rsidR="00AF5FCC">
        <w:rPr>
          <w:color w:val="211F1F"/>
          <w:spacing w:val="-1"/>
          <w:sz w:val="24"/>
          <w:szCs w:val="24"/>
          <w:lang w:val="pl-PL"/>
        </w:rPr>
        <w:t xml:space="preserve">gwarancja ta </w:t>
      </w:r>
      <w:r w:rsidR="0068702D">
        <w:rPr>
          <w:color w:val="211F1F"/>
          <w:spacing w:val="-1"/>
          <w:sz w:val="24"/>
          <w:szCs w:val="24"/>
          <w:lang w:val="pl-PL"/>
        </w:rPr>
        <w:t>na wniosek</w:t>
      </w:r>
      <w:r w:rsidR="00AF5FCC">
        <w:rPr>
          <w:color w:val="211F1F"/>
          <w:spacing w:val="-1"/>
          <w:sz w:val="24"/>
          <w:szCs w:val="24"/>
          <w:lang w:val="pl-PL"/>
        </w:rPr>
        <w:t xml:space="preserve"> Klienta</w:t>
      </w:r>
      <w:r w:rsidR="006F6BD2" w:rsidRPr="00A940B2">
        <w:rPr>
          <w:color w:val="211F1F"/>
          <w:spacing w:val="-1"/>
          <w:sz w:val="24"/>
          <w:szCs w:val="24"/>
          <w:lang w:val="pl-PL"/>
        </w:rPr>
        <w:t xml:space="preserve"> zostanie przedłużona o okres</w:t>
      </w:r>
      <w:r w:rsidR="00AF5FCC">
        <w:rPr>
          <w:color w:val="211F1F"/>
          <w:spacing w:val="-1"/>
          <w:sz w:val="24"/>
          <w:szCs w:val="24"/>
          <w:lang w:val="pl-PL"/>
        </w:rPr>
        <w:t xml:space="preserve"> odpowiadający okresowi, w którym Klient nie miał możliwości korzystania z pojazdu</w:t>
      </w:r>
      <w:r w:rsidR="006F6BD2" w:rsidRPr="00A940B2">
        <w:rPr>
          <w:color w:val="211F1F"/>
          <w:spacing w:val="-1"/>
          <w:sz w:val="24"/>
          <w:szCs w:val="24"/>
          <w:lang w:val="pl-PL"/>
        </w:rPr>
        <w:t>.</w:t>
      </w:r>
    </w:p>
    <w:p w:rsidR="006F6BD2" w:rsidRPr="00A940B2" w:rsidRDefault="006F6BD2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  <w:r w:rsidRPr="00A940B2">
        <w:rPr>
          <w:color w:val="211F1F"/>
          <w:spacing w:val="-1"/>
          <w:sz w:val="24"/>
          <w:szCs w:val="24"/>
          <w:lang w:val="pl-PL"/>
        </w:rPr>
        <w:t>•</w:t>
      </w:r>
      <w:r w:rsidR="00490AC4">
        <w:rPr>
          <w:color w:val="211F1F"/>
          <w:spacing w:val="-1"/>
          <w:sz w:val="24"/>
          <w:szCs w:val="24"/>
          <w:lang w:val="pl-PL"/>
        </w:rPr>
        <w:t xml:space="preserve"> </w:t>
      </w:r>
      <w:r w:rsidRPr="00A940B2">
        <w:rPr>
          <w:color w:val="211F1F"/>
          <w:spacing w:val="-1"/>
          <w:sz w:val="24"/>
          <w:szCs w:val="24"/>
          <w:lang w:val="pl-PL"/>
        </w:rPr>
        <w:t>Gwarancj</w:t>
      </w:r>
      <w:r w:rsidR="00AF5FCC">
        <w:rPr>
          <w:color w:val="211F1F"/>
          <w:spacing w:val="-1"/>
          <w:sz w:val="24"/>
          <w:szCs w:val="24"/>
          <w:lang w:val="pl-PL"/>
        </w:rPr>
        <w:t>a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umown</w:t>
      </w:r>
      <w:r w:rsidR="00AF5FCC">
        <w:rPr>
          <w:color w:val="211F1F"/>
          <w:spacing w:val="-1"/>
          <w:sz w:val="24"/>
          <w:szCs w:val="24"/>
          <w:lang w:val="pl-PL"/>
        </w:rPr>
        <w:t>a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nie wyłącza, nie ogranicza ani nie zawiesza uprawnień Klienta wynikających z przepisów o rękojmi za wady rzeczy sprzedanej.</w:t>
      </w:r>
    </w:p>
    <w:p w:rsidR="0068169D" w:rsidRPr="00A940B2" w:rsidRDefault="006F6BD2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  <w:r w:rsidRPr="00A940B2">
        <w:rPr>
          <w:color w:val="211F1F"/>
          <w:spacing w:val="-1"/>
          <w:sz w:val="24"/>
          <w:szCs w:val="24"/>
          <w:lang w:val="pl-PL"/>
        </w:rPr>
        <w:t>• W przypadku sprzedaży pojazdu</w:t>
      </w:r>
      <w:r w:rsidR="00C76660">
        <w:rPr>
          <w:color w:val="211F1F"/>
          <w:spacing w:val="-1"/>
          <w:sz w:val="24"/>
          <w:szCs w:val="24"/>
          <w:lang w:val="pl-PL"/>
        </w:rPr>
        <w:t>,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jego kolejni nabywcy będą mogli korzystać z gwarancji umown</w:t>
      </w:r>
      <w:r w:rsidR="00AF5FCC">
        <w:rPr>
          <w:color w:val="211F1F"/>
          <w:spacing w:val="-1"/>
          <w:sz w:val="24"/>
          <w:szCs w:val="24"/>
          <w:lang w:val="pl-PL"/>
        </w:rPr>
        <w:t>ej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</w:t>
      </w:r>
      <w:r w:rsidR="00F46707">
        <w:rPr>
          <w:color w:val="211F1F"/>
          <w:spacing w:val="-1"/>
          <w:sz w:val="24"/>
          <w:szCs w:val="24"/>
          <w:lang w:val="pl-PL"/>
        </w:rPr>
        <w:t>Peugeot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do </w:t>
      </w:r>
      <w:r w:rsidR="00AF5FCC">
        <w:rPr>
          <w:color w:val="211F1F"/>
          <w:spacing w:val="-1"/>
          <w:sz w:val="24"/>
          <w:szCs w:val="24"/>
          <w:lang w:val="pl-PL"/>
        </w:rPr>
        <w:t>momentu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</w:t>
      </w:r>
      <w:r w:rsidR="00AF5FCC">
        <w:rPr>
          <w:color w:val="211F1F"/>
          <w:spacing w:val="-1"/>
          <w:sz w:val="24"/>
          <w:szCs w:val="24"/>
          <w:lang w:val="pl-PL"/>
        </w:rPr>
        <w:t>jej</w:t>
      </w:r>
      <w:r w:rsidR="0068169D" w:rsidRPr="00A940B2">
        <w:rPr>
          <w:color w:val="211F1F"/>
          <w:spacing w:val="-1"/>
          <w:sz w:val="24"/>
          <w:szCs w:val="24"/>
          <w:lang w:val="pl-PL"/>
        </w:rPr>
        <w:t xml:space="preserve"> wygaśnięcia, pod warunkiem, że każdy z nich przestrzegał </w:t>
      </w:r>
      <w:r w:rsidR="00C76660">
        <w:rPr>
          <w:color w:val="211F1F"/>
          <w:spacing w:val="-1"/>
          <w:sz w:val="24"/>
          <w:szCs w:val="24"/>
          <w:lang w:val="pl-PL"/>
        </w:rPr>
        <w:t>warunków</w:t>
      </w:r>
      <w:r w:rsidR="0068169D" w:rsidRPr="00A940B2">
        <w:rPr>
          <w:color w:val="211F1F"/>
          <w:spacing w:val="-1"/>
          <w:sz w:val="24"/>
          <w:szCs w:val="24"/>
          <w:lang w:val="pl-PL"/>
        </w:rPr>
        <w:t xml:space="preserve"> gwarancji.  Klient zobowiązany</w:t>
      </w:r>
      <w:r w:rsidR="00AF5FCC">
        <w:rPr>
          <w:color w:val="211F1F"/>
          <w:spacing w:val="-1"/>
          <w:sz w:val="24"/>
          <w:szCs w:val="24"/>
          <w:lang w:val="pl-PL"/>
        </w:rPr>
        <w:t xml:space="preserve"> jest</w:t>
      </w:r>
      <w:r w:rsidR="0068169D" w:rsidRPr="00A940B2">
        <w:rPr>
          <w:color w:val="211F1F"/>
          <w:spacing w:val="-1"/>
          <w:sz w:val="24"/>
          <w:szCs w:val="24"/>
          <w:lang w:val="pl-PL"/>
        </w:rPr>
        <w:t xml:space="preserve"> do przekazania </w:t>
      </w:r>
      <w:r w:rsidR="00AF5FCC">
        <w:rPr>
          <w:color w:val="211F1F"/>
          <w:spacing w:val="-1"/>
          <w:sz w:val="24"/>
          <w:szCs w:val="24"/>
          <w:lang w:val="pl-PL"/>
        </w:rPr>
        <w:t xml:space="preserve">nowemu </w:t>
      </w:r>
      <w:r w:rsidR="0068169D" w:rsidRPr="00A940B2">
        <w:rPr>
          <w:color w:val="211F1F"/>
          <w:spacing w:val="-1"/>
          <w:sz w:val="24"/>
          <w:szCs w:val="24"/>
          <w:lang w:val="pl-PL"/>
        </w:rPr>
        <w:t>nabywcy</w:t>
      </w:r>
      <w:r w:rsidR="00AF5FCC">
        <w:rPr>
          <w:color w:val="211F1F"/>
          <w:spacing w:val="-1"/>
          <w:sz w:val="24"/>
          <w:szCs w:val="24"/>
          <w:lang w:val="pl-PL"/>
        </w:rPr>
        <w:t xml:space="preserve"> wszystkich</w:t>
      </w:r>
      <w:r w:rsidR="0068169D" w:rsidRPr="00A940B2">
        <w:rPr>
          <w:color w:val="211F1F"/>
          <w:spacing w:val="-1"/>
          <w:sz w:val="24"/>
          <w:szCs w:val="24"/>
          <w:lang w:val="pl-PL"/>
        </w:rPr>
        <w:t xml:space="preserve"> </w:t>
      </w:r>
      <w:r w:rsidR="00C76660">
        <w:rPr>
          <w:color w:val="211F1F"/>
          <w:spacing w:val="-1"/>
          <w:sz w:val="24"/>
          <w:szCs w:val="24"/>
          <w:lang w:val="pl-PL"/>
        </w:rPr>
        <w:t>dokumentów gwarancyjnych</w:t>
      </w:r>
      <w:r w:rsidR="0068169D" w:rsidRPr="00A940B2">
        <w:rPr>
          <w:color w:val="211F1F"/>
          <w:spacing w:val="-1"/>
          <w:sz w:val="24"/>
          <w:szCs w:val="24"/>
          <w:lang w:val="pl-PL"/>
        </w:rPr>
        <w:t>.</w:t>
      </w:r>
    </w:p>
    <w:p w:rsidR="0068169D" w:rsidRPr="00A940B2" w:rsidRDefault="0068169D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  <w:r w:rsidRPr="00A940B2">
        <w:rPr>
          <w:color w:val="211F1F"/>
          <w:spacing w:val="-1"/>
          <w:sz w:val="24"/>
          <w:szCs w:val="24"/>
          <w:lang w:val="pl-PL"/>
        </w:rPr>
        <w:t xml:space="preserve">• </w:t>
      </w:r>
      <w:r w:rsidR="00490AC4">
        <w:rPr>
          <w:color w:val="211F1F"/>
          <w:spacing w:val="-1"/>
          <w:sz w:val="24"/>
          <w:szCs w:val="24"/>
          <w:lang w:val="pl-PL"/>
        </w:rPr>
        <w:t>G</w:t>
      </w:r>
      <w:r w:rsidRPr="00A940B2">
        <w:rPr>
          <w:color w:val="211F1F"/>
          <w:spacing w:val="-1"/>
          <w:sz w:val="24"/>
          <w:szCs w:val="24"/>
          <w:lang w:val="pl-PL"/>
        </w:rPr>
        <w:t>warancj</w:t>
      </w:r>
      <w:r w:rsidR="00AF5FCC">
        <w:rPr>
          <w:color w:val="211F1F"/>
          <w:spacing w:val="-1"/>
          <w:sz w:val="24"/>
          <w:szCs w:val="24"/>
          <w:lang w:val="pl-PL"/>
        </w:rPr>
        <w:t>a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</w:t>
      </w:r>
      <w:r w:rsidRPr="00B05860">
        <w:rPr>
          <w:color w:val="211F1F"/>
          <w:spacing w:val="-1"/>
          <w:sz w:val="24"/>
          <w:szCs w:val="24"/>
          <w:lang w:val="pl-PL"/>
        </w:rPr>
        <w:t>umown</w:t>
      </w:r>
      <w:r w:rsidR="00AF5FCC">
        <w:rPr>
          <w:color w:val="211F1F"/>
          <w:spacing w:val="-1"/>
          <w:sz w:val="24"/>
          <w:szCs w:val="24"/>
          <w:lang w:val="pl-PL"/>
        </w:rPr>
        <w:t>a</w:t>
      </w:r>
      <w:r w:rsidRPr="00B05860">
        <w:rPr>
          <w:color w:val="211F1F"/>
          <w:spacing w:val="-1"/>
          <w:sz w:val="24"/>
          <w:szCs w:val="24"/>
          <w:lang w:val="pl-PL"/>
        </w:rPr>
        <w:t xml:space="preserve"> </w:t>
      </w:r>
      <w:r w:rsidR="00F46707">
        <w:rPr>
          <w:color w:val="211F1F"/>
          <w:spacing w:val="-1"/>
          <w:sz w:val="24"/>
          <w:szCs w:val="24"/>
          <w:lang w:val="pl-PL"/>
        </w:rPr>
        <w:t>Peugeot</w:t>
      </w:r>
      <w:r w:rsidR="00B05860" w:rsidRPr="00A940B2">
        <w:rPr>
          <w:color w:val="211F1F"/>
          <w:spacing w:val="-1"/>
          <w:sz w:val="24"/>
          <w:szCs w:val="24"/>
          <w:lang w:val="pl-PL"/>
        </w:rPr>
        <w:t xml:space="preserve"> 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ma zastosowanie, </w:t>
      </w:r>
      <w:r w:rsidR="00AF5FCC">
        <w:rPr>
          <w:color w:val="211F1F"/>
          <w:spacing w:val="-1"/>
          <w:sz w:val="24"/>
          <w:szCs w:val="24"/>
          <w:lang w:val="pl-PL"/>
        </w:rPr>
        <w:t>jeżeli pojazd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jest zarejestrowany i użytkowany </w:t>
      </w:r>
      <w:r w:rsidR="00C76660">
        <w:rPr>
          <w:color w:val="211F1F"/>
          <w:spacing w:val="-1"/>
          <w:sz w:val="24"/>
          <w:szCs w:val="24"/>
          <w:lang w:val="pl-PL"/>
        </w:rPr>
        <w:br/>
      </w:r>
      <w:r w:rsidRPr="00A940B2">
        <w:rPr>
          <w:color w:val="211F1F"/>
          <w:spacing w:val="-1"/>
          <w:sz w:val="24"/>
          <w:szCs w:val="24"/>
          <w:lang w:val="pl-PL"/>
        </w:rPr>
        <w:t>w krajach Unii Europejskiej*, a także w następujących krajach lub na terytoriach: Albania, Andora, Bośnia i Hercegowina, Czarnogóra, Gibraltar, Islandia, Kosowo, Liechtenstein, Macedonia, Monako, Norwegia, San Marino, Serbia, Szwajcaria, Watykan</w:t>
      </w:r>
      <w:r w:rsidR="00AF5FCC">
        <w:rPr>
          <w:color w:val="211F1F"/>
          <w:spacing w:val="-1"/>
          <w:sz w:val="24"/>
          <w:szCs w:val="24"/>
          <w:lang w:val="pl-PL"/>
        </w:rPr>
        <w:t>, Wielka Brytania</w:t>
      </w:r>
      <w:r w:rsidRPr="00A940B2">
        <w:rPr>
          <w:color w:val="211F1F"/>
          <w:spacing w:val="-1"/>
          <w:sz w:val="24"/>
          <w:szCs w:val="24"/>
          <w:lang w:val="pl-PL"/>
        </w:rPr>
        <w:t>.</w:t>
      </w:r>
    </w:p>
    <w:p w:rsidR="00831033" w:rsidRPr="00A940B2" w:rsidRDefault="00831033" w:rsidP="00831033">
      <w:pPr>
        <w:pStyle w:val="Tekstpodstawowy"/>
        <w:kinsoku w:val="0"/>
        <w:overflowPunct w:val="0"/>
        <w:spacing w:line="254" w:lineRule="auto"/>
        <w:ind w:left="0" w:right="4"/>
        <w:jc w:val="both"/>
        <w:rPr>
          <w:rStyle w:val="A2"/>
          <w:rFonts w:cs="Citroen Light"/>
          <w:i/>
          <w:sz w:val="22"/>
          <w:szCs w:val="22"/>
          <w:lang w:val="pl-PL"/>
        </w:rPr>
      </w:pPr>
      <w:r w:rsidRPr="00A940B2">
        <w:rPr>
          <w:color w:val="211F1F"/>
          <w:spacing w:val="-1"/>
          <w:sz w:val="24"/>
          <w:szCs w:val="24"/>
          <w:lang w:val="pl-PL"/>
        </w:rPr>
        <w:t>*</w:t>
      </w:r>
      <w:r w:rsidRPr="00490AC4">
        <w:rPr>
          <w:i/>
          <w:color w:val="211F1F"/>
          <w:spacing w:val="-1"/>
          <w:sz w:val="22"/>
          <w:szCs w:val="22"/>
          <w:lang w:val="pl-PL"/>
        </w:rPr>
        <w:t>w dniu wydania niniejszego dokumentu w skład Unii Europejskiej wchodziły następujące państwa</w:t>
      </w:r>
      <w:r w:rsidRPr="00A940B2">
        <w:rPr>
          <w:i/>
          <w:color w:val="211F1F"/>
          <w:spacing w:val="-1"/>
          <w:sz w:val="24"/>
          <w:szCs w:val="24"/>
          <w:lang w:val="pl-PL"/>
        </w:rPr>
        <w:t xml:space="preserve">: </w:t>
      </w:r>
      <w:r w:rsidRPr="00A940B2">
        <w:rPr>
          <w:rStyle w:val="A2"/>
          <w:rFonts w:cs="Citroen Light"/>
          <w:i/>
          <w:sz w:val="22"/>
          <w:szCs w:val="22"/>
          <w:lang w:val="pl-PL"/>
        </w:rPr>
        <w:t>Austria, Belgia, Bułgaria, Chorwacja, Cypr, Czechy, Dania, Estonia, Finlandia, Francja, Grecja, Hiszpania, Holandia, Irlandia, Litwa, Luksemburg, Łotwa, Malta,  Niemcy, Polska, Portugalia, Rumunia, Słowacja, Słowenia, Szwecja, Węgry,  Włochy.</w:t>
      </w:r>
    </w:p>
    <w:p w:rsidR="00145FCD" w:rsidRPr="00A940B2" w:rsidRDefault="00145FCD" w:rsidP="00831033">
      <w:pPr>
        <w:pStyle w:val="Tekstpodstawowy"/>
        <w:kinsoku w:val="0"/>
        <w:overflowPunct w:val="0"/>
        <w:spacing w:line="254" w:lineRule="auto"/>
        <w:ind w:left="0" w:right="4"/>
        <w:jc w:val="both"/>
        <w:rPr>
          <w:rStyle w:val="A2"/>
          <w:rFonts w:cs="Citroen Light"/>
          <w:i/>
          <w:sz w:val="22"/>
          <w:szCs w:val="22"/>
          <w:lang w:val="pl-PL"/>
        </w:rPr>
      </w:pPr>
    </w:p>
    <w:p w:rsidR="00145FCD" w:rsidRDefault="00094C05" w:rsidP="00831033">
      <w:pPr>
        <w:pStyle w:val="Tekstpodstawowy"/>
        <w:kinsoku w:val="0"/>
        <w:overflowPunct w:val="0"/>
        <w:spacing w:line="254" w:lineRule="auto"/>
        <w:ind w:left="0" w:right="4"/>
        <w:jc w:val="both"/>
        <w:rPr>
          <w:rStyle w:val="A2"/>
          <w:rFonts w:cs="Citroen Light"/>
          <w:sz w:val="24"/>
          <w:szCs w:val="24"/>
          <w:lang w:val="pl-PL"/>
        </w:rPr>
      </w:pPr>
      <w:r w:rsidRPr="00490AC4">
        <w:rPr>
          <w:rStyle w:val="A2"/>
          <w:rFonts w:cs="Citroen Light"/>
          <w:sz w:val="24"/>
          <w:szCs w:val="24"/>
          <w:lang w:val="pl-PL"/>
        </w:rPr>
        <w:t>Uprawnienia z tytułu gwarancji</w:t>
      </w:r>
      <w:r w:rsidR="00B05860" w:rsidRPr="00490AC4">
        <w:rPr>
          <w:rStyle w:val="A2"/>
          <w:rFonts w:cs="Citroen Light"/>
          <w:sz w:val="24"/>
          <w:szCs w:val="24"/>
          <w:lang w:val="pl-PL"/>
        </w:rPr>
        <w:t xml:space="preserve"> umown</w:t>
      </w:r>
      <w:r w:rsidR="00F35A20">
        <w:rPr>
          <w:rStyle w:val="A2"/>
          <w:rFonts w:cs="Citroen Light"/>
          <w:sz w:val="24"/>
          <w:szCs w:val="24"/>
          <w:lang w:val="pl-PL"/>
        </w:rPr>
        <w:t>ej</w:t>
      </w:r>
      <w:r w:rsidRPr="00490AC4">
        <w:rPr>
          <w:rStyle w:val="A2"/>
          <w:rFonts w:cs="Citroen Light"/>
          <w:sz w:val="24"/>
          <w:szCs w:val="24"/>
          <w:lang w:val="pl-PL"/>
        </w:rPr>
        <w:t xml:space="preserve"> </w:t>
      </w:r>
      <w:r w:rsidR="00F46707">
        <w:rPr>
          <w:rStyle w:val="A2"/>
          <w:rFonts w:cs="Citroen Light"/>
          <w:sz w:val="24"/>
          <w:szCs w:val="24"/>
          <w:lang w:val="pl-PL"/>
        </w:rPr>
        <w:t>Peugeot</w:t>
      </w:r>
      <w:r w:rsidRPr="00490AC4">
        <w:rPr>
          <w:rStyle w:val="A2"/>
          <w:rFonts w:cs="Citroen Light"/>
          <w:sz w:val="24"/>
          <w:szCs w:val="24"/>
          <w:lang w:val="pl-PL"/>
        </w:rPr>
        <w:t xml:space="preserve"> nie </w:t>
      </w:r>
      <w:r w:rsidR="00F35A20">
        <w:rPr>
          <w:rStyle w:val="A2"/>
          <w:rFonts w:cs="Citroen Light"/>
          <w:sz w:val="24"/>
          <w:szCs w:val="24"/>
          <w:lang w:val="pl-PL"/>
        </w:rPr>
        <w:t xml:space="preserve">są </w:t>
      </w:r>
      <w:r w:rsidRPr="00490AC4">
        <w:rPr>
          <w:rStyle w:val="A2"/>
          <w:rFonts w:cs="Citroen Light"/>
          <w:sz w:val="24"/>
          <w:szCs w:val="24"/>
          <w:lang w:val="pl-PL"/>
        </w:rPr>
        <w:t>zależ</w:t>
      </w:r>
      <w:r w:rsidR="00F35A20">
        <w:rPr>
          <w:rStyle w:val="A2"/>
          <w:rFonts w:cs="Citroen Light"/>
          <w:sz w:val="24"/>
          <w:szCs w:val="24"/>
          <w:lang w:val="pl-PL"/>
        </w:rPr>
        <w:t>ne</w:t>
      </w:r>
      <w:r w:rsidRPr="00490AC4">
        <w:rPr>
          <w:rStyle w:val="A2"/>
          <w:rFonts w:cs="Citroen Light"/>
          <w:sz w:val="24"/>
          <w:szCs w:val="24"/>
          <w:lang w:val="pl-PL"/>
        </w:rPr>
        <w:t xml:space="preserve"> od wykonywania napraw i przeglądów nieobjętych tymi gwarancjami w </w:t>
      </w:r>
      <w:r w:rsidR="00F35A20">
        <w:rPr>
          <w:rStyle w:val="A2"/>
          <w:rFonts w:cs="Citroen Light"/>
          <w:sz w:val="24"/>
          <w:szCs w:val="24"/>
          <w:lang w:val="pl-PL"/>
        </w:rPr>
        <w:t>Autoryzowanej S</w:t>
      </w:r>
      <w:r w:rsidRPr="00490AC4">
        <w:rPr>
          <w:rStyle w:val="A2"/>
          <w:rFonts w:cs="Citroen Light"/>
          <w:sz w:val="24"/>
          <w:szCs w:val="24"/>
          <w:lang w:val="pl-PL"/>
        </w:rPr>
        <w:t xml:space="preserve">tacji </w:t>
      </w:r>
      <w:r w:rsidR="00F35A20">
        <w:rPr>
          <w:rStyle w:val="A2"/>
          <w:rFonts w:cs="Citroen Light"/>
          <w:sz w:val="24"/>
          <w:szCs w:val="24"/>
          <w:lang w:val="pl-PL"/>
        </w:rPr>
        <w:t>O</w:t>
      </w:r>
      <w:r w:rsidRPr="00490AC4">
        <w:rPr>
          <w:rStyle w:val="A2"/>
          <w:rFonts w:cs="Citroen Light"/>
          <w:sz w:val="24"/>
          <w:szCs w:val="24"/>
          <w:lang w:val="pl-PL"/>
        </w:rPr>
        <w:t xml:space="preserve">bsługi </w:t>
      </w:r>
      <w:r w:rsidR="00F46707">
        <w:rPr>
          <w:rStyle w:val="A2"/>
          <w:rFonts w:cs="Citroen Light"/>
          <w:sz w:val="24"/>
          <w:szCs w:val="24"/>
          <w:lang w:val="pl-PL"/>
        </w:rPr>
        <w:t>Peugeot</w:t>
      </w:r>
      <w:r w:rsidRPr="00490AC4">
        <w:rPr>
          <w:rStyle w:val="A2"/>
          <w:rFonts w:cs="Citroen Light"/>
          <w:sz w:val="24"/>
          <w:szCs w:val="24"/>
          <w:lang w:val="pl-PL"/>
        </w:rPr>
        <w:t>.</w:t>
      </w:r>
    </w:p>
    <w:p w:rsidR="004A5207" w:rsidRPr="00490AC4" w:rsidRDefault="004A5207" w:rsidP="00831033">
      <w:pPr>
        <w:pStyle w:val="Tekstpodstawowy"/>
        <w:kinsoku w:val="0"/>
        <w:overflowPunct w:val="0"/>
        <w:spacing w:line="254" w:lineRule="auto"/>
        <w:ind w:left="0" w:right="4"/>
        <w:jc w:val="both"/>
        <w:rPr>
          <w:rStyle w:val="A2"/>
          <w:rFonts w:cs="Citroen Light"/>
          <w:sz w:val="24"/>
          <w:szCs w:val="24"/>
          <w:lang w:val="pl-PL"/>
        </w:rPr>
      </w:pPr>
    </w:p>
    <w:p w:rsidR="008D363B" w:rsidRPr="00A940B2" w:rsidRDefault="004A5207" w:rsidP="002D0518">
      <w:pPr>
        <w:pStyle w:val="Tekstpodstawowy"/>
        <w:kinsoku w:val="0"/>
        <w:overflowPunct w:val="0"/>
        <w:spacing w:line="254" w:lineRule="auto"/>
        <w:ind w:left="0" w:right="4"/>
        <w:jc w:val="both"/>
        <w:rPr>
          <w:i/>
          <w:color w:val="211F1F"/>
          <w:spacing w:val="-1"/>
          <w:sz w:val="22"/>
          <w:szCs w:val="22"/>
          <w:lang w:val="pl-PL"/>
        </w:rPr>
      </w:pPr>
      <w:r>
        <w:rPr>
          <w:noProof/>
          <w:color w:val="211F1F"/>
          <w:spacing w:val="-1"/>
          <w:sz w:val="24"/>
          <w:szCs w:val="24"/>
          <w:lang w:val="fr-FR" w:eastAsia="fr-FR"/>
        </w:rPr>
        <mc:AlternateContent>
          <mc:Choice Requires="wps">
            <w:drawing>
              <wp:inline distT="0" distB="0" distL="0" distR="0">
                <wp:extent cx="5753100" cy="257175"/>
                <wp:effectExtent l="0" t="0" r="19050" b="28575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223F" w:rsidRPr="00A940B2" w:rsidRDefault="004A5207" w:rsidP="004A5207">
                            <w:pPr>
                              <w:pStyle w:val="Tekstpodstawowy"/>
                              <w:kinsoku w:val="0"/>
                              <w:overflowPunct w:val="0"/>
                              <w:spacing w:line="254" w:lineRule="auto"/>
                              <w:ind w:left="106" w:right="4"/>
                              <w:rPr>
                                <w:b/>
                                <w:color w:val="211F1F"/>
                                <w:spacing w:val="-1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940B2">
                              <w:rPr>
                                <w:b/>
                                <w:color w:val="211F1F"/>
                                <w:spacing w:val="-1"/>
                                <w:sz w:val="24"/>
                                <w:szCs w:val="24"/>
                                <w:lang w:val="pl-PL"/>
                              </w:rPr>
                              <w:t>GWARANCJA UMOWNA NA WADY FABRYCZNE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5" o:spid="_x0000_s1028" style="width:453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" fillcolor="#bfbfbf" strokecolor="#41719c" strokeweight="1pt">
                <v:textbox>
                  <w:txbxContent>
                    <w:p w:rsidR="0004223F" w:rsidRPr="00A940B2" w:rsidRDefault="004A5207" w:rsidP="004A5207">
                      <w:pPr>
                        <w:pStyle w:val="Tekstpodstawowy"/>
                        <w:kinsoku w:val="0"/>
                        <w:overflowPunct w:val="0"/>
                        <w:spacing w:line="254" w:lineRule="auto"/>
                        <w:ind w:left="106" w:right="4"/>
                        <w:rPr>
                          <w:b/>
                          <w:color w:val="211F1F"/>
                          <w:spacing w:val="-1"/>
                          <w:sz w:val="24"/>
                          <w:szCs w:val="24"/>
                          <w:lang w:val="pl-PL"/>
                        </w:rPr>
                      </w:pPr>
                      <w:r w:rsidRPr="00A940B2">
                        <w:rPr>
                          <w:b/>
                          <w:color w:val="211F1F"/>
                          <w:spacing w:val="-1"/>
                          <w:sz w:val="24"/>
                          <w:szCs w:val="24"/>
                          <w:lang w:val="pl-PL"/>
                        </w:rPr>
                        <w:t>GWARANCJA UMOWNA NA WADY FABRYCZNE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6F6BD2" w:rsidRPr="00A940B2">
        <w:rPr>
          <w:i/>
          <w:color w:val="211F1F"/>
          <w:spacing w:val="-1"/>
          <w:sz w:val="22"/>
          <w:szCs w:val="22"/>
          <w:lang w:val="pl-PL"/>
        </w:rPr>
        <w:t xml:space="preserve">  </w:t>
      </w:r>
    </w:p>
    <w:p w:rsidR="008D581D" w:rsidRPr="00A940B2" w:rsidRDefault="008D581D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211F1F"/>
          <w:spacing w:val="-1"/>
          <w:sz w:val="24"/>
          <w:szCs w:val="24"/>
          <w:lang w:val="pl-PL"/>
        </w:rPr>
      </w:pPr>
    </w:p>
    <w:p w:rsidR="00F21411" w:rsidRPr="00A940B2" w:rsidRDefault="00F21411" w:rsidP="00F21411">
      <w:pPr>
        <w:pStyle w:val="Tekstpodstawowy"/>
        <w:kinsoku w:val="0"/>
        <w:overflowPunct w:val="0"/>
        <w:spacing w:line="254" w:lineRule="auto"/>
        <w:ind w:left="106" w:right="4"/>
        <w:jc w:val="both"/>
        <w:rPr>
          <w:color w:val="000000"/>
          <w:sz w:val="24"/>
          <w:szCs w:val="24"/>
          <w:lang w:val="pl-PL"/>
        </w:rPr>
      </w:pPr>
      <w:r w:rsidRPr="00A940B2">
        <w:rPr>
          <w:color w:val="211F1F"/>
          <w:spacing w:val="-1"/>
          <w:sz w:val="24"/>
          <w:szCs w:val="24"/>
          <w:lang w:val="pl-PL"/>
        </w:rPr>
        <w:t>W uzupełnieniu obowiązkowej odpowiedzialności usta</w:t>
      </w:r>
      <w:r w:rsidR="00F35A20">
        <w:rPr>
          <w:color w:val="211F1F"/>
          <w:spacing w:val="-1"/>
          <w:sz w:val="24"/>
          <w:szCs w:val="24"/>
          <w:lang w:val="pl-PL"/>
        </w:rPr>
        <w:t>wowej za wady rzeczy sprzedanej Gwarant -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Automobiles</w:t>
      </w:r>
      <w:r w:rsidRPr="00A940B2">
        <w:rPr>
          <w:color w:val="211F1F"/>
          <w:spacing w:val="-4"/>
          <w:sz w:val="24"/>
          <w:szCs w:val="24"/>
          <w:lang w:val="pl-PL"/>
        </w:rPr>
        <w:t xml:space="preserve"> </w:t>
      </w:r>
      <w:r w:rsidR="00F46707">
        <w:rPr>
          <w:color w:val="211F1F"/>
          <w:spacing w:val="-4"/>
          <w:sz w:val="24"/>
          <w:szCs w:val="24"/>
          <w:lang w:val="pl-PL"/>
        </w:rPr>
        <w:t>Peugeot</w:t>
      </w:r>
      <w:r w:rsidR="00F35A20">
        <w:rPr>
          <w:color w:val="211F1F"/>
          <w:spacing w:val="-1"/>
          <w:sz w:val="24"/>
          <w:szCs w:val="24"/>
          <w:lang w:val="pl-PL"/>
        </w:rPr>
        <w:t>,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7 rue Henri Sainte-Claire Deville 92500 Rueil-Malmaison</w:t>
      </w:r>
      <w:r w:rsidR="00F35A20">
        <w:rPr>
          <w:color w:val="211F1F"/>
          <w:spacing w:val="-1"/>
          <w:sz w:val="24"/>
          <w:szCs w:val="24"/>
          <w:lang w:val="pl-PL"/>
        </w:rPr>
        <w:t xml:space="preserve">, Francja („Gwarant”), którego reprezentantem na terenie Rzeczpospolitej Polskiej jest </w:t>
      </w:r>
      <w:r w:rsidR="00F17F3E">
        <w:rPr>
          <w:color w:val="211F1F"/>
          <w:spacing w:val="-1"/>
          <w:sz w:val="24"/>
          <w:szCs w:val="24"/>
          <w:lang w:val="pl-PL"/>
        </w:rPr>
        <w:t>Stellantis</w:t>
      </w:r>
      <w:r w:rsidR="00F35A20">
        <w:rPr>
          <w:color w:val="211F1F"/>
          <w:spacing w:val="-1"/>
          <w:sz w:val="24"/>
          <w:szCs w:val="24"/>
          <w:lang w:val="pl-PL"/>
        </w:rPr>
        <w:t xml:space="preserve"> Polska sp. z o.o., Aleja Krakowska 206, 02-219 Warszawa, Polska („Reprezentant”) </w:t>
      </w:r>
      <w:r w:rsidRPr="00A940B2">
        <w:rPr>
          <w:b/>
          <w:color w:val="211F1F"/>
          <w:spacing w:val="-1"/>
          <w:sz w:val="24"/>
          <w:szCs w:val="24"/>
          <w:lang w:val="pl-PL"/>
        </w:rPr>
        <w:t>udziela na nowy pojazd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 </w:t>
      </w:r>
      <w:r w:rsidRPr="00A940B2">
        <w:rPr>
          <w:b/>
          <w:color w:val="211F1F"/>
          <w:spacing w:val="-1"/>
          <w:sz w:val="24"/>
          <w:szCs w:val="24"/>
          <w:lang w:val="pl-PL"/>
        </w:rPr>
        <w:t>gwarancji na wszelkie wady fabryczne na okres dwóch (2) lat, bez limitu kilometrów</w:t>
      </w:r>
      <w:r w:rsidRPr="00A940B2">
        <w:rPr>
          <w:color w:val="211F1F"/>
          <w:spacing w:val="-1"/>
          <w:sz w:val="24"/>
          <w:szCs w:val="24"/>
          <w:lang w:val="pl-PL"/>
        </w:rPr>
        <w:t xml:space="preserve">, od dnia </w:t>
      </w:r>
      <w:r w:rsidR="00C76660">
        <w:rPr>
          <w:color w:val="211F1F"/>
          <w:spacing w:val="-1"/>
          <w:sz w:val="24"/>
          <w:szCs w:val="24"/>
          <w:lang w:val="pl-PL"/>
        </w:rPr>
        <w:t xml:space="preserve">fizycznego wydania </w:t>
      </w:r>
      <w:r w:rsidRPr="00A940B2">
        <w:rPr>
          <w:color w:val="211F1F"/>
          <w:spacing w:val="-1"/>
          <w:sz w:val="24"/>
          <w:szCs w:val="24"/>
          <w:lang w:val="pl-PL"/>
        </w:rPr>
        <w:t>Państwu lub osobie przez Państwa upoważnionej, z wyjątkiem</w:t>
      </w:r>
      <w:r w:rsidRPr="00A940B2">
        <w:rPr>
          <w:color w:val="211F1F"/>
          <w:sz w:val="24"/>
          <w:szCs w:val="24"/>
          <w:lang w:val="pl-PL"/>
        </w:rPr>
        <w:t>:</w:t>
      </w:r>
    </w:p>
    <w:p w:rsidR="00F21411" w:rsidRPr="00A940B2" w:rsidRDefault="00FB4B7C" w:rsidP="00F21411">
      <w:pPr>
        <w:pStyle w:val="Nagwek3"/>
        <w:numPr>
          <w:ilvl w:val="0"/>
          <w:numId w:val="1"/>
        </w:numPr>
        <w:tabs>
          <w:tab w:val="left" w:pos="190"/>
        </w:tabs>
        <w:kinsoku w:val="0"/>
        <w:overflowPunct w:val="0"/>
        <w:spacing w:before="85"/>
        <w:ind w:left="189" w:hanging="83"/>
        <w:jc w:val="both"/>
        <w:rPr>
          <w:b w:val="0"/>
          <w:bCs w:val="0"/>
          <w:color w:val="000000"/>
          <w:sz w:val="24"/>
          <w:szCs w:val="24"/>
          <w:lang w:val="pl-PL"/>
        </w:rPr>
      </w:pPr>
      <w:r w:rsidRPr="00A940B2">
        <w:rPr>
          <w:color w:val="221F1F"/>
          <w:sz w:val="24"/>
          <w:szCs w:val="24"/>
          <w:u w:val="single"/>
          <w:lang w:val="pl-PL"/>
        </w:rPr>
        <w:t xml:space="preserve">W przypadku pojazdów w </w:t>
      </w:r>
      <w:r w:rsidR="00F21411" w:rsidRPr="00A940B2">
        <w:rPr>
          <w:color w:val="221F1F"/>
          <w:sz w:val="24"/>
          <w:szCs w:val="24"/>
          <w:u w:val="single"/>
          <w:lang w:val="pl-PL"/>
        </w:rPr>
        <w:t xml:space="preserve">100% </w:t>
      </w:r>
      <w:r w:rsidRPr="00A940B2">
        <w:rPr>
          <w:color w:val="221F1F"/>
          <w:sz w:val="24"/>
          <w:szCs w:val="24"/>
          <w:u w:val="single"/>
          <w:lang w:val="pl-PL"/>
        </w:rPr>
        <w:t>elektrycznych</w:t>
      </w:r>
      <w:r w:rsidR="00F21411" w:rsidRPr="00A940B2">
        <w:rPr>
          <w:color w:val="221F1F"/>
          <w:sz w:val="24"/>
          <w:szCs w:val="24"/>
          <w:lang w:val="pl-PL"/>
        </w:rPr>
        <w:t>:</w:t>
      </w:r>
    </w:p>
    <w:p w:rsidR="00F21411" w:rsidRPr="00A940B2" w:rsidRDefault="00FB4B7C" w:rsidP="00F21411">
      <w:pPr>
        <w:pStyle w:val="Tekstpodstawowy"/>
        <w:numPr>
          <w:ilvl w:val="0"/>
          <w:numId w:val="2"/>
        </w:numPr>
        <w:tabs>
          <w:tab w:val="left" w:pos="221"/>
        </w:tabs>
        <w:kinsoku w:val="0"/>
        <w:overflowPunct w:val="0"/>
        <w:spacing w:before="9" w:line="251" w:lineRule="auto"/>
        <w:jc w:val="both"/>
        <w:rPr>
          <w:b/>
          <w:bCs/>
          <w:color w:val="231F20"/>
          <w:sz w:val="24"/>
          <w:szCs w:val="24"/>
          <w:u w:val="single"/>
          <w:lang w:val="pl-PL"/>
        </w:rPr>
      </w:pPr>
      <w:r w:rsidRPr="00A940B2">
        <w:rPr>
          <w:bCs/>
          <w:color w:val="231F20"/>
          <w:sz w:val="24"/>
          <w:szCs w:val="24"/>
          <w:u w:val="single"/>
          <w:lang w:val="pl-PL"/>
        </w:rPr>
        <w:t>Układ napędowy</w:t>
      </w:r>
      <w:r w:rsidR="00F21411" w:rsidRPr="00A940B2">
        <w:rPr>
          <w:bCs/>
          <w:color w:val="231F20"/>
          <w:sz w:val="24"/>
          <w:szCs w:val="24"/>
          <w:u w:val="single"/>
          <w:lang w:val="pl-PL"/>
        </w:rPr>
        <w:t>:</w:t>
      </w:r>
    </w:p>
    <w:p w:rsidR="00F21411" w:rsidRPr="00A940B2" w:rsidRDefault="00FB4B7C" w:rsidP="00F21411">
      <w:pPr>
        <w:pStyle w:val="Tekstpodstawowy"/>
        <w:tabs>
          <w:tab w:val="left" w:pos="221"/>
        </w:tabs>
        <w:kinsoku w:val="0"/>
        <w:overflowPunct w:val="0"/>
        <w:spacing w:before="9" w:line="251" w:lineRule="auto"/>
        <w:jc w:val="both"/>
        <w:rPr>
          <w:b/>
          <w:bCs/>
          <w:color w:val="231F20"/>
          <w:sz w:val="24"/>
          <w:szCs w:val="24"/>
          <w:lang w:val="pl-PL"/>
        </w:rPr>
      </w:pPr>
      <w:r w:rsidRPr="00A940B2">
        <w:rPr>
          <w:bCs/>
          <w:color w:val="231F20"/>
          <w:sz w:val="24"/>
          <w:szCs w:val="24"/>
          <w:lang w:val="pl-PL"/>
        </w:rPr>
        <w:t>Dla samochodów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 </w:t>
      </w:r>
      <w:r w:rsidR="00F46707">
        <w:rPr>
          <w:b/>
          <w:bCs/>
          <w:color w:val="231F20"/>
          <w:sz w:val="24"/>
          <w:szCs w:val="24"/>
          <w:lang w:val="pl-PL"/>
        </w:rPr>
        <w:t>I</w:t>
      </w:r>
      <w:r w:rsidR="00F21411" w:rsidRPr="00A940B2">
        <w:rPr>
          <w:b/>
          <w:bCs/>
          <w:color w:val="231F20"/>
          <w:sz w:val="24"/>
          <w:szCs w:val="24"/>
          <w:lang w:val="pl-PL"/>
        </w:rPr>
        <w:t>-</w:t>
      </w:r>
      <w:r w:rsidR="00F46707">
        <w:rPr>
          <w:b/>
          <w:bCs/>
          <w:color w:val="231F20"/>
          <w:sz w:val="24"/>
          <w:szCs w:val="24"/>
          <w:lang w:val="pl-PL"/>
        </w:rPr>
        <w:t>ON</w:t>
      </w:r>
      <w:r w:rsidR="00F21411" w:rsidRPr="00A940B2">
        <w:rPr>
          <w:b/>
          <w:bCs/>
          <w:color w:val="231F20"/>
          <w:sz w:val="24"/>
          <w:szCs w:val="24"/>
          <w:lang w:val="pl-PL"/>
        </w:rPr>
        <w:t xml:space="preserve"> </w:t>
      </w:r>
      <w:r w:rsidRPr="00A940B2">
        <w:rPr>
          <w:b/>
          <w:bCs/>
          <w:color w:val="231F20"/>
          <w:sz w:val="24"/>
          <w:szCs w:val="24"/>
          <w:lang w:val="pl-PL"/>
        </w:rPr>
        <w:t>oraz</w:t>
      </w:r>
      <w:r w:rsidR="00F21411" w:rsidRPr="00A940B2">
        <w:rPr>
          <w:b/>
          <w:bCs/>
          <w:color w:val="231F20"/>
          <w:sz w:val="24"/>
          <w:szCs w:val="24"/>
          <w:lang w:val="pl-PL"/>
        </w:rPr>
        <w:t xml:space="preserve"> </w:t>
      </w:r>
      <w:r w:rsidR="00F46707">
        <w:rPr>
          <w:b/>
          <w:bCs/>
          <w:color w:val="231F20"/>
          <w:sz w:val="24"/>
          <w:szCs w:val="24"/>
          <w:lang w:val="pl-PL"/>
        </w:rPr>
        <w:t>Partner</w:t>
      </w:r>
      <w:r w:rsidR="00F21411" w:rsidRPr="00A940B2">
        <w:rPr>
          <w:b/>
          <w:bCs/>
          <w:color w:val="231F20"/>
          <w:sz w:val="24"/>
          <w:szCs w:val="24"/>
          <w:lang w:val="pl-PL"/>
        </w:rPr>
        <w:t xml:space="preserve"> Electric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, </w:t>
      </w:r>
      <w:r w:rsidRPr="00A940B2">
        <w:rPr>
          <w:bCs/>
          <w:color w:val="231F20"/>
          <w:sz w:val="24"/>
          <w:szCs w:val="24"/>
          <w:lang w:val="pl-PL"/>
        </w:rPr>
        <w:t>następujące elementy układu napędowego objęte są gwarancją rozszerzoną :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 </w:t>
      </w:r>
      <w:r w:rsidRPr="00A940B2">
        <w:rPr>
          <w:bCs/>
          <w:color w:val="231F20"/>
          <w:sz w:val="24"/>
          <w:szCs w:val="24"/>
          <w:lang w:val="pl-PL"/>
        </w:rPr>
        <w:t>silnik elektryczny, sterownik silnika elektrycznego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, </w:t>
      </w:r>
      <w:r w:rsidRPr="00A940B2">
        <w:rPr>
          <w:bCs/>
          <w:color w:val="231F20"/>
          <w:sz w:val="24"/>
          <w:szCs w:val="24"/>
          <w:lang w:val="pl-PL"/>
        </w:rPr>
        <w:t>przetwornica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 / </w:t>
      </w:r>
      <w:r w:rsidRPr="00A940B2">
        <w:rPr>
          <w:bCs/>
          <w:color w:val="231F20"/>
          <w:sz w:val="24"/>
          <w:szCs w:val="24"/>
          <w:lang w:val="pl-PL"/>
        </w:rPr>
        <w:t>ładowarka pokładowa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, </w:t>
      </w:r>
      <w:r w:rsidRPr="00A940B2">
        <w:rPr>
          <w:bCs/>
          <w:color w:val="231F20"/>
          <w:sz w:val="24"/>
          <w:szCs w:val="24"/>
          <w:lang w:val="pl-PL"/>
        </w:rPr>
        <w:t>wewnętrzny kabel wysokiego napięcia ładowania normalnego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, </w:t>
      </w:r>
      <w:r w:rsidRPr="00A940B2">
        <w:rPr>
          <w:bCs/>
          <w:color w:val="231F20"/>
          <w:sz w:val="24"/>
          <w:szCs w:val="24"/>
          <w:lang w:val="pl-PL"/>
        </w:rPr>
        <w:t>wewnętrzny kabel wysokiego napięcia ładowania szybkiego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, </w:t>
      </w:r>
      <w:r w:rsidRPr="00A940B2">
        <w:rPr>
          <w:bCs/>
          <w:color w:val="231F20"/>
          <w:sz w:val="24"/>
          <w:szCs w:val="24"/>
          <w:lang w:val="pl-PL"/>
        </w:rPr>
        <w:t>niezależny kabel do ładowania normalnego</w:t>
      </w:r>
      <w:r w:rsidR="00F21411" w:rsidRPr="00A940B2">
        <w:rPr>
          <w:bCs/>
          <w:color w:val="231F20"/>
          <w:sz w:val="24"/>
          <w:szCs w:val="24"/>
          <w:lang w:val="pl-PL"/>
        </w:rPr>
        <w:t>,</w:t>
      </w:r>
      <w:r w:rsidRPr="00A940B2">
        <w:rPr>
          <w:bCs/>
          <w:color w:val="231F20"/>
          <w:sz w:val="24"/>
          <w:szCs w:val="24"/>
          <w:lang w:val="pl-PL"/>
        </w:rPr>
        <w:t xml:space="preserve"> sterownik </w:t>
      </w:r>
      <w:r w:rsidRPr="00A940B2">
        <w:rPr>
          <w:bCs/>
          <w:color w:val="231F20"/>
          <w:sz w:val="24"/>
          <w:szCs w:val="24"/>
          <w:lang w:val="pl-PL"/>
        </w:rPr>
        <w:lastRenderedPageBreak/>
        <w:t>akumulatora trakcyjnego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, </w:t>
      </w:r>
      <w:r w:rsidRPr="00A940B2">
        <w:rPr>
          <w:bCs/>
          <w:color w:val="231F20"/>
          <w:sz w:val="24"/>
          <w:szCs w:val="24"/>
          <w:lang w:val="pl-PL"/>
        </w:rPr>
        <w:t>sterownik pojazdu elektrycznego</w:t>
      </w:r>
      <w:r w:rsidR="00F21411" w:rsidRPr="00A940B2">
        <w:rPr>
          <w:bCs/>
          <w:color w:val="231F20"/>
          <w:sz w:val="24"/>
          <w:szCs w:val="24"/>
          <w:lang w:val="pl-PL"/>
        </w:rPr>
        <w:t>,</w:t>
      </w:r>
      <w:r w:rsidRPr="00A940B2">
        <w:rPr>
          <w:bCs/>
          <w:color w:val="231F20"/>
          <w:sz w:val="24"/>
          <w:szCs w:val="24"/>
          <w:lang w:val="pl-PL"/>
        </w:rPr>
        <w:t xml:space="preserve"> reduktor. Gwarancja na te elementy wynosi </w:t>
      </w:r>
      <w:r w:rsidRPr="00A940B2">
        <w:rPr>
          <w:b/>
          <w:bCs/>
          <w:color w:val="231F20"/>
          <w:sz w:val="24"/>
          <w:szCs w:val="24"/>
          <w:lang w:val="pl-PL"/>
        </w:rPr>
        <w:t>pięć (5) lat lub pięćdziesiąt tysięcy (50 000) k</w:t>
      </w:r>
      <w:r w:rsidR="002D597F" w:rsidRPr="00A940B2">
        <w:rPr>
          <w:b/>
          <w:bCs/>
          <w:color w:val="231F20"/>
          <w:sz w:val="24"/>
          <w:szCs w:val="24"/>
          <w:lang w:val="pl-PL"/>
        </w:rPr>
        <w:t>m</w:t>
      </w:r>
      <w:r w:rsidR="002D597F" w:rsidRPr="00A940B2">
        <w:rPr>
          <w:bCs/>
          <w:color w:val="231F20"/>
          <w:sz w:val="24"/>
          <w:szCs w:val="24"/>
          <w:lang w:val="pl-PL"/>
        </w:rPr>
        <w:t>, do osiągnięcia pierwszego z dwóch warunków</w:t>
      </w:r>
      <w:r w:rsidR="00F21411" w:rsidRPr="00A940B2">
        <w:rPr>
          <w:bCs/>
          <w:color w:val="231F20"/>
          <w:sz w:val="24"/>
          <w:szCs w:val="24"/>
          <w:lang w:val="pl-PL"/>
        </w:rPr>
        <w:t>.</w:t>
      </w:r>
    </w:p>
    <w:p w:rsidR="00F21411" w:rsidRPr="00A940B2" w:rsidRDefault="002D597F" w:rsidP="00F21411">
      <w:pPr>
        <w:pStyle w:val="Tekstpodstawowy"/>
        <w:numPr>
          <w:ilvl w:val="0"/>
          <w:numId w:val="2"/>
        </w:numPr>
        <w:tabs>
          <w:tab w:val="left" w:pos="221"/>
        </w:tabs>
        <w:kinsoku w:val="0"/>
        <w:overflowPunct w:val="0"/>
        <w:spacing w:before="9" w:line="251" w:lineRule="auto"/>
        <w:jc w:val="both"/>
        <w:rPr>
          <w:bCs/>
          <w:color w:val="231F20"/>
          <w:sz w:val="24"/>
          <w:szCs w:val="24"/>
          <w:lang w:val="pl-PL"/>
        </w:rPr>
      </w:pPr>
      <w:r w:rsidRPr="00A940B2">
        <w:rPr>
          <w:bCs/>
          <w:color w:val="231F20"/>
          <w:sz w:val="24"/>
          <w:szCs w:val="24"/>
          <w:u w:val="single"/>
          <w:lang w:val="pl-PL"/>
        </w:rPr>
        <w:t>Akumulator trakcyjny</w:t>
      </w:r>
      <w:r w:rsidR="00F21411" w:rsidRPr="00A940B2">
        <w:rPr>
          <w:b/>
          <w:bCs/>
          <w:color w:val="231F20"/>
          <w:sz w:val="24"/>
          <w:szCs w:val="24"/>
          <w:lang w:val="pl-PL"/>
        </w:rPr>
        <w:t>:</w:t>
      </w:r>
    </w:p>
    <w:p w:rsidR="00F21411" w:rsidRPr="00A940B2" w:rsidRDefault="002D597F" w:rsidP="00F21411">
      <w:pPr>
        <w:pStyle w:val="Tekstpodstawowy"/>
        <w:tabs>
          <w:tab w:val="left" w:pos="221"/>
        </w:tabs>
        <w:kinsoku w:val="0"/>
        <w:overflowPunct w:val="0"/>
        <w:spacing w:before="9" w:line="251" w:lineRule="auto"/>
        <w:jc w:val="both"/>
        <w:rPr>
          <w:bCs/>
          <w:color w:val="231F20"/>
          <w:sz w:val="24"/>
          <w:szCs w:val="24"/>
          <w:lang w:val="pl-PL"/>
        </w:rPr>
      </w:pPr>
      <w:r w:rsidRPr="00A940B2">
        <w:rPr>
          <w:bCs/>
          <w:color w:val="231F20"/>
          <w:sz w:val="24"/>
          <w:szCs w:val="24"/>
          <w:lang w:val="pl-PL"/>
        </w:rPr>
        <w:t>Akumulator trakcyjny objęty jest gwarancją rozszerzoną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. </w:t>
      </w:r>
    </w:p>
    <w:p w:rsidR="00F21411" w:rsidRPr="00A940B2" w:rsidRDefault="002D597F" w:rsidP="00F21411">
      <w:pPr>
        <w:pStyle w:val="Tekstpodstawowy"/>
        <w:tabs>
          <w:tab w:val="left" w:pos="221"/>
        </w:tabs>
        <w:kinsoku w:val="0"/>
        <w:overflowPunct w:val="0"/>
        <w:spacing w:before="9" w:line="251" w:lineRule="auto"/>
        <w:jc w:val="both"/>
        <w:rPr>
          <w:bCs/>
          <w:color w:val="231F20"/>
          <w:sz w:val="24"/>
          <w:szCs w:val="24"/>
          <w:lang w:val="pl-PL"/>
        </w:rPr>
      </w:pPr>
      <w:r w:rsidRPr="00A940B2">
        <w:rPr>
          <w:bCs/>
          <w:color w:val="231F20"/>
          <w:sz w:val="24"/>
          <w:szCs w:val="24"/>
          <w:lang w:val="pl-PL"/>
        </w:rPr>
        <w:t>Dla samochodów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 </w:t>
      </w:r>
      <w:r w:rsidR="00F46707">
        <w:rPr>
          <w:b/>
          <w:bCs/>
          <w:color w:val="231F20"/>
          <w:sz w:val="24"/>
          <w:szCs w:val="24"/>
          <w:lang w:val="pl-PL"/>
        </w:rPr>
        <w:t>I</w:t>
      </w:r>
      <w:r w:rsidR="00F21411" w:rsidRPr="00A940B2">
        <w:rPr>
          <w:b/>
          <w:bCs/>
          <w:color w:val="231F20"/>
          <w:sz w:val="24"/>
          <w:szCs w:val="24"/>
          <w:lang w:val="pl-PL"/>
        </w:rPr>
        <w:t>-</w:t>
      </w:r>
      <w:r w:rsidR="005B0FB0">
        <w:rPr>
          <w:b/>
          <w:bCs/>
          <w:color w:val="231F20"/>
          <w:sz w:val="24"/>
          <w:szCs w:val="24"/>
          <w:lang w:val="pl-PL"/>
        </w:rPr>
        <w:t>ON</w:t>
      </w:r>
      <w:r w:rsidR="00F21411" w:rsidRPr="00A940B2">
        <w:rPr>
          <w:b/>
          <w:bCs/>
          <w:color w:val="231F20"/>
          <w:sz w:val="24"/>
          <w:szCs w:val="24"/>
          <w:lang w:val="pl-PL"/>
        </w:rPr>
        <w:t xml:space="preserve"> </w:t>
      </w:r>
      <w:r w:rsidRPr="00A940B2">
        <w:rPr>
          <w:b/>
          <w:bCs/>
          <w:color w:val="231F20"/>
          <w:sz w:val="24"/>
          <w:szCs w:val="24"/>
          <w:lang w:val="pl-PL"/>
        </w:rPr>
        <w:t>oraz</w:t>
      </w:r>
      <w:r w:rsidR="00F21411" w:rsidRPr="00A940B2">
        <w:rPr>
          <w:b/>
          <w:bCs/>
          <w:color w:val="231F20"/>
          <w:sz w:val="24"/>
          <w:szCs w:val="24"/>
          <w:lang w:val="pl-PL"/>
        </w:rPr>
        <w:t xml:space="preserve"> </w:t>
      </w:r>
      <w:r w:rsidR="00F46707">
        <w:rPr>
          <w:b/>
          <w:bCs/>
          <w:color w:val="231F20"/>
          <w:sz w:val="24"/>
          <w:szCs w:val="24"/>
          <w:lang w:val="pl-PL"/>
        </w:rPr>
        <w:t>Partner</w:t>
      </w:r>
      <w:r w:rsidR="00F21411" w:rsidRPr="00A940B2">
        <w:rPr>
          <w:b/>
          <w:bCs/>
          <w:color w:val="231F20"/>
          <w:sz w:val="24"/>
          <w:szCs w:val="24"/>
          <w:lang w:val="pl-PL"/>
        </w:rPr>
        <w:t xml:space="preserve"> Electric</w:t>
      </w:r>
      <w:r w:rsidR="00F21411" w:rsidRPr="00A940B2">
        <w:rPr>
          <w:bCs/>
          <w:color w:val="231F20"/>
          <w:sz w:val="24"/>
          <w:szCs w:val="24"/>
          <w:lang w:val="pl-PL"/>
        </w:rPr>
        <w:t xml:space="preserve">, </w:t>
      </w:r>
      <w:r w:rsidRPr="00A940B2">
        <w:rPr>
          <w:bCs/>
          <w:color w:val="231F20"/>
          <w:sz w:val="24"/>
          <w:szCs w:val="24"/>
          <w:lang w:val="pl-PL"/>
        </w:rPr>
        <w:t xml:space="preserve">okres gwarancji na akumulator trakcyjny wynosi </w:t>
      </w:r>
      <w:r w:rsidRPr="00A940B2">
        <w:rPr>
          <w:b/>
          <w:bCs/>
          <w:color w:val="231F20"/>
          <w:sz w:val="24"/>
          <w:szCs w:val="24"/>
          <w:lang w:val="pl-PL"/>
        </w:rPr>
        <w:t>osiem (8) lat lub sto tysięcy (100 000) km</w:t>
      </w:r>
      <w:r w:rsidRPr="00A940B2">
        <w:rPr>
          <w:bCs/>
          <w:color w:val="231F20"/>
          <w:sz w:val="24"/>
          <w:szCs w:val="24"/>
          <w:lang w:val="pl-PL"/>
        </w:rPr>
        <w:t xml:space="preserve">, do osiągnięcia pierwszego z dwóch warunków, </w:t>
      </w:r>
      <w:r w:rsidR="00141944" w:rsidRPr="00A940B2">
        <w:rPr>
          <w:bCs/>
          <w:color w:val="231F20"/>
          <w:sz w:val="24"/>
          <w:szCs w:val="24"/>
          <w:lang w:val="pl-PL"/>
        </w:rPr>
        <w:t>przy zachowaniu minimum 70% pojemności akumulatora w okresie objętym gwarancją.</w:t>
      </w:r>
    </w:p>
    <w:p w:rsidR="00F21411" w:rsidRPr="00A940B2" w:rsidRDefault="00141944" w:rsidP="00490AC4">
      <w:pPr>
        <w:pStyle w:val="Tekstpodstawowy"/>
        <w:tabs>
          <w:tab w:val="left" w:pos="142"/>
        </w:tabs>
        <w:kinsoku w:val="0"/>
        <w:overflowPunct w:val="0"/>
        <w:spacing w:before="9" w:line="251" w:lineRule="auto"/>
        <w:jc w:val="both"/>
        <w:rPr>
          <w:bCs/>
          <w:color w:val="231F20"/>
          <w:sz w:val="24"/>
          <w:szCs w:val="24"/>
          <w:lang w:val="pl-PL"/>
        </w:rPr>
      </w:pPr>
      <w:r w:rsidRPr="00A940B2">
        <w:rPr>
          <w:bCs/>
          <w:color w:val="231F20"/>
          <w:sz w:val="24"/>
          <w:szCs w:val="24"/>
          <w:lang w:val="pl-PL"/>
        </w:rPr>
        <w:t xml:space="preserve">W przypadku pozostałych </w:t>
      </w:r>
      <w:r w:rsidR="00A23441">
        <w:rPr>
          <w:bCs/>
          <w:color w:val="231F20"/>
          <w:sz w:val="24"/>
          <w:szCs w:val="24"/>
          <w:lang w:val="pl-PL"/>
        </w:rPr>
        <w:t>pojazdów</w:t>
      </w:r>
      <w:r w:rsidRPr="00A940B2">
        <w:rPr>
          <w:bCs/>
          <w:color w:val="231F20"/>
          <w:sz w:val="24"/>
          <w:szCs w:val="24"/>
          <w:lang w:val="pl-PL"/>
        </w:rPr>
        <w:t xml:space="preserve"> w 100% elektrycznych, okres gwarancji na akumulator trakcyjny wynosi </w:t>
      </w:r>
      <w:r w:rsidRPr="00A940B2">
        <w:rPr>
          <w:b/>
          <w:bCs/>
          <w:color w:val="231F20"/>
          <w:sz w:val="24"/>
          <w:szCs w:val="24"/>
          <w:lang w:val="pl-PL"/>
        </w:rPr>
        <w:t>osiem (8) lat lub sto sześćdziesiąt tysięcy (160 000) km</w:t>
      </w:r>
      <w:r w:rsidRPr="00A940B2">
        <w:rPr>
          <w:bCs/>
          <w:color w:val="231F20"/>
          <w:sz w:val="24"/>
          <w:szCs w:val="24"/>
          <w:lang w:val="pl-PL"/>
        </w:rPr>
        <w:t>, do osiągnięcia pierwszego z dwóch warunków, przy zachowaniu minimum 70% pojemności akumulatora w okresie objętym gwarancją.</w:t>
      </w:r>
    </w:p>
    <w:p w:rsidR="00141944" w:rsidRPr="00A940B2" w:rsidRDefault="00141944" w:rsidP="00141944">
      <w:pPr>
        <w:pStyle w:val="Nagwek3"/>
        <w:numPr>
          <w:ilvl w:val="0"/>
          <w:numId w:val="1"/>
        </w:numPr>
        <w:tabs>
          <w:tab w:val="left" w:pos="190"/>
        </w:tabs>
        <w:kinsoku w:val="0"/>
        <w:overflowPunct w:val="0"/>
        <w:spacing w:before="85"/>
        <w:ind w:left="189" w:hanging="83"/>
        <w:jc w:val="both"/>
        <w:rPr>
          <w:b w:val="0"/>
          <w:bCs w:val="0"/>
          <w:color w:val="000000"/>
          <w:sz w:val="24"/>
          <w:szCs w:val="24"/>
          <w:lang w:val="pl-PL"/>
        </w:rPr>
      </w:pPr>
      <w:r w:rsidRPr="00A940B2">
        <w:rPr>
          <w:color w:val="221F1F"/>
          <w:sz w:val="24"/>
          <w:szCs w:val="24"/>
          <w:u w:val="single"/>
          <w:lang w:val="pl-PL"/>
        </w:rPr>
        <w:t>W przypadku pojazdów hybrydowych</w:t>
      </w:r>
      <w:r w:rsidRPr="00A940B2">
        <w:rPr>
          <w:color w:val="221F1F"/>
          <w:sz w:val="24"/>
          <w:szCs w:val="24"/>
          <w:lang w:val="pl-PL"/>
        </w:rPr>
        <w:t>:</w:t>
      </w:r>
    </w:p>
    <w:p w:rsidR="00F21411" w:rsidRPr="00A940B2" w:rsidRDefault="00141944" w:rsidP="00F21411">
      <w:pPr>
        <w:numPr>
          <w:ilvl w:val="0"/>
          <w:numId w:val="3"/>
        </w:numPr>
        <w:rPr>
          <w:rFonts w:ascii="Arial Narrow" w:hAnsi="Arial Narrow" w:cs="Arial Narrow"/>
          <w:bCs/>
          <w:color w:val="211F1F"/>
          <w:u w:val="single"/>
          <w:lang w:val="pl-PL"/>
        </w:rPr>
      </w:pPr>
      <w:r w:rsidRPr="00A940B2">
        <w:rPr>
          <w:rFonts w:ascii="Arial Narrow" w:hAnsi="Arial Narrow" w:cs="Arial Narrow"/>
          <w:bCs/>
          <w:color w:val="211F1F"/>
          <w:u w:val="single"/>
          <w:lang w:val="pl-PL"/>
        </w:rPr>
        <w:t>Akumulator trakcyjny</w:t>
      </w:r>
      <w:r w:rsidR="00F21411" w:rsidRPr="00A940B2">
        <w:rPr>
          <w:rFonts w:ascii="Arial Narrow" w:hAnsi="Arial Narrow" w:cs="Arial Narrow"/>
          <w:bCs/>
          <w:color w:val="211F1F"/>
          <w:u w:val="single"/>
          <w:lang w:val="pl-PL"/>
        </w:rPr>
        <w:t>:</w:t>
      </w:r>
    </w:p>
    <w:p w:rsidR="00F21411" w:rsidRPr="00A940B2" w:rsidRDefault="00141944" w:rsidP="00F21411">
      <w:pPr>
        <w:ind w:left="220"/>
        <w:rPr>
          <w:rFonts w:ascii="Arial Narrow" w:hAnsi="Arial Narrow" w:cs="Arial Narrow"/>
          <w:bCs/>
          <w:color w:val="211F1F"/>
          <w:lang w:val="pl-PL"/>
        </w:rPr>
      </w:pPr>
      <w:r w:rsidRPr="00A940B2">
        <w:rPr>
          <w:rFonts w:ascii="Arial Narrow" w:hAnsi="Arial Narrow" w:cs="Arial Narrow"/>
          <w:bCs/>
          <w:color w:val="211F1F"/>
          <w:lang w:val="pl-PL"/>
        </w:rPr>
        <w:t xml:space="preserve">Okres gwarancji na akumulator </w:t>
      </w:r>
      <w:r w:rsidR="00E76FA0" w:rsidRPr="00A940B2">
        <w:rPr>
          <w:rFonts w:ascii="Arial Narrow" w:hAnsi="Arial Narrow" w:cs="Arial Narrow"/>
          <w:bCs/>
          <w:color w:val="211F1F"/>
          <w:lang w:val="pl-PL"/>
        </w:rPr>
        <w:t>trakcyjny</w:t>
      </w:r>
      <w:r w:rsidRPr="00A940B2">
        <w:rPr>
          <w:rFonts w:ascii="Arial Narrow" w:hAnsi="Arial Narrow" w:cs="Arial Narrow"/>
          <w:bCs/>
          <w:color w:val="211F1F"/>
          <w:lang w:val="pl-PL"/>
        </w:rPr>
        <w:t xml:space="preserve"> wynosi </w:t>
      </w:r>
      <w:r w:rsidRPr="00A940B2">
        <w:rPr>
          <w:rFonts w:ascii="Arial Narrow" w:hAnsi="Arial Narrow" w:cs="Arial Narrow"/>
          <w:b/>
          <w:bCs/>
          <w:color w:val="211F1F"/>
          <w:lang w:val="pl-PL"/>
        </w:rPr>
        <w:t>osiem (8) lat lub sto sześćdziesiąt tysięcy (160 000) km</w:t>
      </w:r>
      <w:r w:rsidRPr="00A940B2">
        <w:rPr>
          <w:rFonts w:ascii="Arial Narrow" w:hAnsi="Arial Narrow" w:cs="Arial Narrow"/>
          <w:bCs/>
          <w:color w:val="211F1F"/>
          <w:lang w:val="pl-PL"/>
        </w:rPr>
        <w:t xml:space="preserve">, do osiągnięcia pierwszego z dwóch warunków, przy zachowaniu </w:t>
      </w:r>
      <w:r w:rsidR="00E76FA0" w:rsidRPr="00A940B2">
        <w:rPr>
          <w:rFonts w:ascii="Arial Narrow" w:hAnsi="Arial Narrow" w:cs="Arial Narrow"/>
          <w:bCs/>
          <w:color w:val="211F1F"/>
          <w:lang w:val="pl-PL"/>
        </w:rPr>
        <w:t>minimum</w:t>
      </w:r>
      <w:r w:rsidR="00673897" w:rsidRPr="00A940B2">
        <w:rPr>
          <w:rFonts w:ascii="Arial Narrow" w:hAnsi="Arial Narrow" w:cs="Arial Narrow"/>
          <w:bCs/>
          <w:color w:val="211F1F"/>
          <w:lang w:val="pl-PL"/>
        </w:rPr>
        <w:t xml:space="preserve"> 70% pojemności akumulatora w okresie objętym gwarancją</w:t>
      </w:r>
      <w:r w:rsidR="00F21411" w:rsidRPr="00A940B2">
        <w:rPr>
          <w:rFonts w:ascii="Arial Narrow" w:hAnsi="Arial Narrow" w:cs="Arial Narrow"/>
          <w:bCs/>
          <w:color w:val="211F1F"/>
          <w:lang w:val="pl-PL"/>
        </w:rPr>
        <w:t>.</w:t>
      </w:r>
    </w:p>
    <w:p w:rsidR="00F21411" w:rsidRPr="00A940B2" w:rsidRDefault="00F21411" w:rsidP="00F21411">
      <w:pPr>
        <w:rPr>
          <w:rFonts w:ascii="Arial Narrow" w:hAnsi="Arial Narrow" w:cs="Arial Narrow"/>
          <w:bCs/>
          <w:color w:val="211F1F"/>
          <w:lang w:val="pl-PL"/>
        </w:rPr>
      </w:pPr>
    </w:p>
    <w:p w:rsidR="00F21411" w:rsidRPr="00A940B2" w:rsidRDefault="00673897" w:rsidP="00F21411">
      <w:pPr>
        <w:pStyle w:val="Nagwek3"/>
        <w:numPr>
          <w:ilvl w:val="0"/>
          <w:numId w:val="1"/>
        </w:numPr>
        <w:tabs>
          <w:tab w:val="left" w:pos="190"/>
        </w:tabs>
        <w:kinsoku w:val="0"/>
        <w:overflowPunct w:val="0"/>
        <w:spacing w:before="85"/>
        <w:ind w:left="189" w:hanging="83"/>
        <w:jc w:val="both"/>
        <w:rPr>
          <w:color w:val="221F1F"/>
          <w:sz w:val="24"/>
          <w:szCs w:val="24"/>
          <w:u w:val="single"/>
          <w:lang w:val="pl-PL"/>
        </w:rPr>
      </w:pPr>
      <w:r w:rsidRPr="00A940B2">
        <w:rPr>
          <w:color w:val="221F1F"/>
          <w:sz w:val="24"/>
          <w:szCs w:val="24"/>
          <w:u w:val="single"/>
          <w:lang w:val="pl-PL"/>
        </w:rPr>
        <w:t>Środki ostrożności podczas użytkowania</w:t>
      </w:r>
      <w:r w:rsidR="00F21411" w:rsidRPr="00A940B2">
        <w:rPr>
          <w:color w:val="221F1F"/>
          <w:sz w:val="24"/>
          <w:szCs w:val="24"/>
          <w:u w:val="single"/>
          <w:lang w:val="pl-PL"/>
        </w:rPr>
        <w:t>:</w:t>
      </w:r>
    </w:p>
    <w:p w:rsidR="00F21411" w:rsidRPr="00A940B2" w:rsidRDefault="00673897" w:rsidP="00F21411">
      <w:pPr>
        <w:pStyle w:val="Nagwek3"/>
        <w:numPr>
          <w:ilvl w:val="0"/>
          <w:numId w:val="2"/>
        </w:numPr>
        <w:kinsoku w:val="0"/>
        <w:overflowPunct w:val="0"/>
        <w:spacing w:before="113"/>
        <w:jc w:val="both"/>
        <w:rPr>
          <w:b w:val="0"/>
          <w:i w:val="0"/>
          <w:color w:val="231F20"/>
          <w:sz w:val="24"/>
          <w:szCs w:val="24"/>
          <w:lang w:val="pl-PL"/>
        </w:rPr>
      </w:pPr>
      <w:r w:rsidRPr="00A940B2">
        <w:rPr>
          <w:b w:val="0"/>
          <w:i w:val="0"/>
          <w:color w:val="231F20"/>
          <w:sz w:val="24"/>
          <w:szCs w:val="24"/>
          <w:lang w:val="pl-PL"/>
        </w:rPr>
        <w:t xml:space="preserve">Akumulator trakcyjny oraz układ napędowy zostały zaprojektowane wyłącznie do wykorzystania </w:t>
      </w:r>
      <w:r w:rsidR="00C76660">
        <w:rPr>
          <w:b w:val="0"/>
          <w:i w:val="0"/>
          <w:color w:val="231F20"/>
          <w:sz w:val="24"/>
          <w:szCs w:val="24"/>
          <w:lang w:val="pl-PL"/>
        </w:rPr>
        <w:br/>
      </w:r>
      <w:r w:rsidRPr="00A940B2">
        <w:rPr>
          <w:b w:val="0"/>
          <w:i w:val="0"/>
          <w:color w:val="231F20"/>
          <w:sz w:val="24"/>
          <w:szCs w:val="24"/>
          <w:lang w:val="pl-PL"/>
        </w:rPr>
        <w:t xml:space="preserve">w </w:t>
      </w:r>
      <w:r w:rsidR="00A23441">
        <w:rPr>
          <w:b w:val="0"/>
          <w:i w:val="0"/>
          <w:color w:val="231F20"/>
          <w:sz w:val="24"/>
          <w:szCs w:val="24"/>
          <w:lang w:val="pl-PL"/>
        </w:rPr>
        <w:t>pojeździe</w:t>
      </w:r>
      <w:r w:rsidRPr="00A940B2">
        <w:rPr>
          <w:b w:val="0"/>
          <w:i w:val="0"/>
          <w:color w:val="231F20"/>
          <w:sz w:val="24"/>
          <w:szCs w:val="24"/>
          <w:lang w:val="pl-PL"/>
        </w:rPr>
        <w:t xml:space="preserve">. </w:t>
      </w:r>
      <w:r w:rsidR="00A23441">
        <w:rPr>
          <w:b w:val="0"/>
          <w:i w:val="0"/>
          <w:color w:val="231F20"/>
          <w:sz w:val="24"/>
          <w:szCs w:val="24"/>
          <w:lang w:val="pl-PL"/>
        </w:rPr>
        <w:t>W związku z tym, g</w:t>
      </w:r>
      <w:r w:rsidRPr="00A940B2">
        <w:rPr>
          <w:b w:val="0"/>
          <w:i w:val="0"/>
          <w:color w:val="231F20"/>
          <w:sz w:val="24"/>
          <w:szCs w:val="24"/>
          <w:lang w:val="pl-PL"/>
        </w:rPr>
        <w:t>warancja nie obejmuje usterek wynikają</w:t>
      </w:r>
      <w:r w:rsidR="00E76FA0" w:rsidRPr="00A940B2">
        <w:rPr>
          <w:b w:val="0"/>
          <w:i w:val="0"/>
          <w:color w:val="231F20"/>
          <w:sz w:val="24"/>
          <w:szCs w:val="24"/>
          <w:lang w:val="pl-PL"/>
        </w:rPr>
        <w:t>cy</w:t>
      </w:r>
      <w:r w:rsidRPr="00A940B2">
        <w:rPr>
          <w:b w:val="0"/>
          <w:i w:val="0"/>
          <w:color w:val="231F20"/>
          <w:sz w:val="24"/>
          <w:szCs w:val="24"/>
          <w:lang w:val="pl-PL"/>
        </w:rPr>
        <w:t xml:space="preserve">ch z jazdy </w:t>
      </w:r>
      <w:r w:rsidR="00A23441">
        <w:rPr>
          <w:b w:val="0"/>
          <w:i w:val="0"/>
          <w:color w:val="231F20"/>
          <w:sz w:val="24"/>
          <w:szCs w:val="24"/>
          <w:lang w:val="pl-PL"/>
        </w:rPr>
        <w:t>pojazdem</w:t>
      </w:r>
      <w:r w:rsidRPr="00A940B2">
        <w:rPr>
          <w:b w:val="0"/>
          <w:i w:val="0"/>
          <w:color w:val="231F20"/>
          <w:sz w:val="24"/>
          <w:szCs w:val="24"/>
          <w:lang w:val="pl-PL"/>
        </w:rPr>
        <w:t>, w którym przekroczon</w:t>
      </w:r>
      <w:r w:rsidR="00A23441">
        <w:rPr>
          <w:b w:val="0"/>
          <w:i w:val="0"/>
          <w:color w:val="231F20"/>
          <w:sz w:val="24"/>
          <w:szCs w:val="24"/>
          <w:lang w:val="pl-PL"/>
        </w:rPr>
        <w:t>e zostały</w:t>
      </w:r>
      <w:r w:rsidRPr="00A940B2">
        <w:rPr>
          <w:b w:val="0"/>
          <w:i w:val="0"/>
          <w:color w:val="231F20"/>
          <w:sz w:val="24"/>
          <w:szCs w:val="24"/>
          <w:lang w:val="pl-PL"/>
        </w:rPr>
        <w:t xml:space="preserve"> </w:t>
      </w:r>
      <w:r w:rsidR="00420E4E" w:rsidRPr="00A940B2">
        <w:rPr>
          <w:b w:val="0"/>
          <w:i w:val="0"/>
          <w:color w:val="231F20"/>
          <w:sz w:val="24"/>
          <w:szCs w:val="24"/>
          <w:lang w:val="pl-PL"/>
        </w:rPr>
        <w:t>masy podane w dowodzie rejestracyjnym (dopuszczalna masa całkowita pojazdu/zespołu pojazdów)</w:t>
      </w:r>
      <w:r w:rsidR="00A23441">
        <w:rPr>
          <w:b w:val="0"/>
          <w:i w:val="0"/>
          <w:color w:val="231F20"/>
          <w:sz w:val="24"/>
          <w:szCs w:val="24"/>
          <w:lang w:val="pl-PL"/>
        </w:rPr>
        <w:t>, jak również z</w:t>
      </w:r>
      <w:r w:rsidR="00420E4E" w:rsidRPr="00A940B2">
        <w:rPr>
          <w:b w:val="0"/>
          <w:i w:val="0"/>
          <w:color w:val="231F20"/>
          <w:sz w:val="24"/>
          <w:szCs w:val="24"/>
          <w:lang w:val="pl-PL"/>
        </w:rPr>
        <w:t xml:space="preserve"> zastosowania akumulatora trakcyjnego w innym celu niż dostarczenie </w:t>
      </w:r>
      <w:r w:rsidR="00A23441">
        <w:rPr>
          <w:b w:val="0"/>
          <w:i w:val="0"/>
          <w:color w:val="231F20"/>
          <w:sz w:val="24"/>
          <w:szCs w:val="24"/>
          <w:lang w:val="pl-PL"/>
        </w:rPr>
        <w:t xml:space="preserve">pojazdowi </w:t>
      </w:r>
      <w:r w:rsidR="00420E4E" w:rsidRPr="00A940B2">
        <w:rPr>
          <w:b w:val="0"/>
          <w:i w:val="0"/>
          <w:color w:val="231F20"/>
          <w:sz w:val="24"/>
          <w:szCs w:val="24"/>
          <w:lang w:val="pl-PL"/>
        </w:rPr>
        <w:t>energii</w:t>
      </w:r>
      <w:r w:rsidR="00A23441">
        <w:rPr>
          <w:b w:val="0"/>
          <w:i w:val="0"/>
          <w:color w:val="231F20"/>
          <w:sz w:val="24"/>
          <w:szCs w:val="24"/>
          <w:lang w:val="pl-PL"/>
        </w:rPr>
        <w:t>,</w:t>
      </w:r>
      <w:r w:rsidR="00420E4E" w:rsidRPr="00A940B2">
        <w:rPr>
          <w:b w:val="0"/>
          <w:i w:val="0"/>
          <w:color w:val="231F20"/>
          <w:sz w:val="24"/>
          <w:szCs w:val="24"/>
          <w:lang w:val="pl-PL"/>
        </w:rPr>
        <w:t xml:space="preserve"> z wyjątkiem przypadków wyjątkowego zastosowania, które wymagają wcześniejszego zatwierdzenia przez</w:t>
      </w:r>
      <w:r w:rsidR="00F21411" w:rsidRPr="00A940B2">
        <w:rPr>
          <w:b w:val="0"/>
          <w:i w:val="0"/>
          <w:color w:val="231F20"/>
          <w:sz w:val="24"/>
          <w:szCs w:val="24"/>
          <w:lang w:val="pl-PL"/>
        </w:rPr>
        <w:t xml:space="preserve"> Automobiles</w:t>
      </w:r>
      <w:r w:rsidR="00B05860">
        <w:rPr>
          <w:b w:val="0"/>
          <w:i w:val="0"/>
          <w:color w:val="231F20"/>
          <w:sz w:val="24"/>
          <w:szCs w:val="24"/>
          <w:lang w:val="pl-PL"/>
        </w:rPr>
        <w:t xml:space="preserve"> </w:t>
      </w:r>
      <w:r w:rsidR="00F46707">
        <w:rPr>
          <w:b w:val="0"/>
          <w:i w:val="0"/>
          <w:color w:val="231F20"/>
          <w:sz w:val="24"/>
          <w:szCs w:val="24"/>
          <w:lang w:val="pl-PL"/>
        </w:rPr>
        <w:t>Peugeot</w:t>
      </w:r>
      <w:r w:rsidR="00F21411" w:rsidRPr="00A940B2">
        <w:rPr>
          <w:b w:val="0"/>
          <w:i w:val="0"/>
          <w:color w:val="231F20"/>
          <w:sz w:val="24"/>
          <w:szCs w:val="24"/>
          <w:lang w:val="pl-PL"/>
        </w:rPr>
        <w:t>.</w:t>
      </w:r>
    </w:p>
    <w:p w:rsidR="00F21411" w:rsidRPr="00A940B2" w:rsidRDefault="00D34A19" w:rsidP="00F21411">
      <w:pPr>
        <w:pStyle w:val="Nagwek3"/>
        <w:numPr>
          <w:ilvl w:val="0"/>
          <w:numId w:val="2"/>
        </w:numPr>
        <w:kinsoku w:val="0"/>
        <w:overflowPunct w:val="0"/>
        <w:spacing w:before="113"/>
        <w:jc w:val="both"/>
        <w:rPr>
          <w:b w:val="0"/>
          <w:i w:val="0"/>
          <w:sz w:val="24"/>
          <w:szCs w:val="24"/>
          <w:lang w:val="pl-PL" w:eastAsia="fr-FR"/>
        </w:rPr>
      </w:pPr>
      <w:r w:rsidRPr="00A940B2">
        <w:rPr>
          <w:b w:val="0"/>
          <w:i w:val="0"/>
          <w:sz w:val="24"/>
          <w:szCs w:val="24"/>
          <w:lang w:val="pl-PL" w:eastAsia="fr-FR"/>
        </w:rPr>
        <w:t xml:space="preserve">Kable ładowania oraz stacje ładowania samochodów osobowych muszą spełniać wymagania </w:t>
      </w:r>
      <w:r w:rsidR="00A23441">
        <w:rPr>
          <w:b w:val="0"/>
          <w:i w:val="0"/>
          <w:sz w:val="24"/>
          <w:szCs w:val="24"/>
          <w:lang w:val="pl-PL" w:eastAsia="fr-FR"/>
        </w:rPr>
        <w:t>P</w:t>
      </w:r>
      <w:r w:rsidRPr="00A940B2">
        <w:rPr>
          <w:b w:val="0"/>
          <w:i w:val="0"/>
          <w:sz w:val="24"/>
          <w:szCs w:val="24"/>
          <w:lang w:val="pl-PL" w:eastAsia="fr-FR"/>
        </w:rPr>
        <w:t>roducenta</w:t>
      </w:r>
      <w:r w:rsidR="00A23441">
        <w:rPr>
          <w:b w:val="0"/>
          <w:i w:val="0"/>
          <w:sz w:val="24"/>
          <w:szCs w:val="24"/>
          <w:lang w:val="pl-PL" w:eastAsia="fr-FR"/>
        </w:rPr>
        <w:t xml:space="preserve"> pojazdu</w:t>
      </w:r>
      <w:r w:rsidRPr="00A940B2">
        <w:rPr>
          <w:b w:val="0"/>
          <w:i w:val="0"/>
          <w:sz w:val="24"/>
          <w:szCs w:val="24"/>
          <w:lang w:val="pl-PL" w:eastAsia="fr-FR"/>
        </w:rPr>
        <w:t>. Publiczne stacje ładowania powinny być certyfikowane</w:t>
      </w:r>
      <w:r w:rsidR="00A23441">
        <w:rPr>
          <w:b w:val="0"/>
          <w:i w:val="0"/>
          <w:sz w:val="24"/>
          <w:szCs w:val="24"/>
          <w:lang w:val="pl-PL" w:eastAsia="fr-FR"/>
        </w:rPr>
        <w:t>, muszą również</w:t>
      </w:r>
      <w:r w:rsidRPr="00A940B2">
        <w:rPr>
          <w:b w:val="0"/>
          <w:i w:val="0"/>
          <w:sz w:val="24"/>
          <w:szCs w:val="24"/>
          <w:lang w:val="pl-PL" w:eastAsia="fr-FR"/>
        </w:rPr>
        <w:t xml:space="preserve"> spełniać </w:t>
      </w:r>
      <w:r w:rsidR="00A23441">
        <w:rPr>
          <w:b w:val="0"/>
          <w:i w:val="0"/>
          <w:sz w:val="24"/>
          <w:szCs w:val="24"/>
          <w:lang w:val="pl-PL" w:eastAsia="fr-FR"/>
        </w:rPr>
        <w:t>wszelkie powszechnie obowiązujące normy i przepisy prawne.</w:t>
      </w:r>
    </w:p>
    <w:p w:rsidR="00F21411" w:rsidRPr="00A940B2" w:rsidRDefault="00A23441" w:rsidP="00F21411">
      <w:pPr>
        <w:pStyle w:val="Nagwek3"/>
        <w:numPr>
          <w:ilvl w:val="0"/>
          <w:numId w:val="2"/>
        </w:numPr>
        <w:kinsoku w:val="0"/>
        <w:overflowPunct w:val="0"/>
        <w:spacing w:before="113"/>
        <w:jc w:val="both"/>
        <w:rPr>
          <w:b w:val="0"/>
          <w:i w:val="0"/>
          <w:sz w:val="24"/>
          <w:szCs w:val="24"/>
          <w:lang w:val="pl-PL" w:eastAsia="fr-FR"/>
        </w:rPr>
      </w:pPr>
      <w:r>
        <w:rPr>
          <w:b w:val="0"/>
          <w:i w:val="0"/>
          <w:sz w:val="24"/>
          <w:szCs w:val="24"/>
          <w:lang w:val="pl-PL" w:eastAsia="fr-FR"/>
        </w:rPr>
        <w:t>W przypadku nieużywania pojazdu przez okres wynoszący co najmniej kilka dni,</w:t>
      </w:r>
      <w:r w:rsidR="0051705B" w:rsidRPr="00A940B2">
        <w:rPr>
          <w:b w:val="0"/>
          <w:i w:val="0"/>
          <w:sz w:val="24"/>
          <w:szCs w:val="24"/>
          <w:lang w:val="pl-PL" w:eastAsia="fr-FR"/>
        </w:rPr>
        <w:t xml:space="preserve"> należy unikać całkowitego rozładowania akumulatora trakcyjnego</w:t>
      </w:r>
      <w:r w:rsidR="00F21411" w:rsidRPr="00A940B2">
        <w:rPr>
          <w:b w:val="0"/>
          <w:i w:val="0"/>
          <w:sz w:val="24"/>
          <w:szCs w:val="24"/>
          <w:lang w:val="pl-PL" w:eastAsia="fr-FR"/>
        </w:rPr>
        <w:t xml:space="preserve">, </w:t>
      </w:r>
      <w:r>
        <w:rPr>
          <w:b w:val="0"/>
          <w:i w:val="0"/>
          <w:sz w:val="24"/>
          <w:szCs w:val="24"/>
          <w:lang w:val="pl-PL" w:eastAsia="fr-FR"/>
        </w:rPr>
        <w:t xml:space="preserve">pozostawiając </w:t>
      </w:r>
      <w:r w:rsidR="0051705B" w:rsidRPr="00A940B2">
        <w:rPr>
          <w:b w:val="0"/>
          <w:i w:val="0"/>
          <w:sz w:val="24"/>
          <w:szCs w:val="24"/>
          <w:lang w:val="pl-PL" w:eastAsia="fr-FR"/>
        </w:rPr>
        <w:t xml:space="preserve">w nim zapas pojemności (w </w:t>
      </w:r>
      <w:r>
        <w:rPr>
          <w:b w:val="0"/>
          <w:i w:val="0"/>
          <w:sz w:val="24"/>
          <w:szCs w:val="24"/>
          <w:lang w:val="pl-PL" w:eastAsia="fr-FR"/>
        </w:rPr>
        <w:t>pojeździe</w:t>
      </w:r>
      <w:r w:rsidR="0051705B" w:rsidRPr="00A940B2">
        <w:rPr>
          <w:b w:val="0"/>
          <w:i w:val="0"/>
          <w:sz w:val="24"/>
          <w:szCs w:val="24"/>
          <w:lang w:val="pl-PL" w:eastAsia="fr-FR"/>
        </w:rPr>
        <w:t xml:space="preserve"> unieruchomionym spadek naładowania wynosi 1% tygodniowo)</w:t>
      </w:r>
      <w:r>
        <w:rPr>
          <w:b w:val="0"/>
          <w:i w:val="0"/>
          <w:sz w:val="24"/>
          <w:szCs w:val="24"/>
          <w:lang w:val="pl-PL" w:eastAsia="fr-FR"/>
        </w:rPr>
        <w:t xml:space="preserve"> lub</w:t>
      </w:r>
      <w:r w:rsidR="0051705B" w:rsidRPr="00A940B2">
        <w:rPr>
          <w:b w:val="0"/>
          <w:i w:val="0"/>
          <w:sz w:val="24"/>
          <w:szCs w:val="24"/>
          <w:lang w:val="pl-PL" w:eastAsia="fr-FR"/>
        </w:rPr>
        <w:t xml:space="preserve"> podłączając go w celu utrzymania naładowania. </w:t>
      </w:r>
      <w:r w:rsidR="0051705B" w:rsidRPr="009B00C2">
        <w:rPr>
          <w:i w:val="0"/>
          <w:sz w:val="24"/>
          <w:szCs w:val="24"/>
          <w:lang w:val="pl-PL" w:eastAsia="fr-FR"/>
        </w:rPr>
        <w:t xml:space="preserve">Uwaga, </w:t>
      </w:r>
      <w:r>
        <w:rPr>
          <w:i w:val="0"/>
          <w:sz w:val="24"/>
          <w:szCs w:val="24"/>
          <w:lang w:val="pl-PL" w:eastAsia="fr-FR"/>
        </w:rPr>
        <w:t>głębokie rozładowanie akumulatora</w:t>
      </w:r>
      <w:r w:rsidR="0051705B" w:rsidRPr="009B00C2">
        <w:rPr>
          <w:i w:val="0"/>
          <w:sz w:val="24"/>
          <w:szCs w:val="24"/>
          <w:lang w:val="pl-PL" w:eastAsia="fr-FR"/>
        </w:rPr>
        <w:t xml:space="preserve"> trakcyjn</w:t>
      </w:r>
      <w:r>
        <w:rPr>
          <w:i w:val="0"/>
          <w:sz w:val="24"/>
          <w:szCs w:val="24"/>
          <w:lang w:val="pl-PL" w:eastAsia="fr-FR"/>
        </w:rPr>
        <w:t>ego</w:t>
      </w:r>
      <w:r w:rsidR="0051705B" w:rsidRPr="009B00C2">
        <w:rPr>
          <w:i w:val="0"/>
          <w:sz w:val="24"/>
          <w:szCs w:val="24"/>
          <w:lang w:val="pl-PL" w:eastAsia="fr-FR"/>
        </w:rPr>
        <w:t xml:space="preserve"> </w:t>
      </w:r>
      <w:r>
        <w:rPr>
          <w:i w:val="0"/>
          <w:sz w:val="24"/>
          <w:szCs w:val="24"/>
          <w:lang w:val="pl-PL" w:eastAsia="fr-FR"/>
        </w:rPr>
        <w:t xml:space="preserve">może go </w:t>
      </w:r>
      <w:r w:rsidR="0051705B" w:rsidRPr="009B00C2">
        <w:rPr>
          <w:i w:val="0"/>
          <w:sz w:val="24"/>
          <w:szCs w:val="24"/>
          <w:lang w:val="pl-PL" w:eastAsia="fr-FR"/>
        </w:rPr>
        <w:t xml:space="preserve"> nieodwracalnie</w:t>
      </w:r>
      <w:r w:rsidRPr="00A23441">
        <w:rPr>
          <w:i w:val="0"/>
          <w:sz w:val="24"/>
          <w:szCs w:val="24"/>
          <w:lang w:val="pl-PL" w:eastAsia="fr-FR"/>
        </w:rPr>
        <w:t xml:space="preserve"> </w:t>
      </w:r>
      <w:r w:rsidRPr="009B00C2">
        <w:rPr>
          <w:i w:val="0"/>
          <w:sz w:val="24"/>
          <w:szCs w:val="24"/>
          <w:lang w:val="pl-PL" w:eastAsia="fr-FR"/>
        </w:rPr>
        <w:t>uszkodzić</w:t>
      </w:r>
      <w:r w:rsidR="0051705B" w:rsidRPr="00A940B2">
        <w:rPr>
          <w:b w:val="0"/>
          <w:i w:val="0"/>
          <w:sz w:val="24"/>
          <w:szCs w:val="24"/>
          <w:lang w:val="pl-PL" w:eastAsia="fr-FR"/>
        </w:rPr>
        <w:t>.</w:t>
      </w:r>
    </w:p>
    <w:p w:rsidR="00F21411" w:rsidRPr="00A940B2" w:rsidRDefault="00A23441" w:rsidP="00F21411">
      <w:pPr>
        <w:pStyle w:val="Nagwek3"/>
        <w:numPr>
          <w:ilvl w:val="0"/>
          <w:numId w:val="2"/>
        </w:numPr>
        <w:kinsoku w:val="0"/>
        <w:overflowPunct w:val="0"/>
        <w:spacing w:before="113"/>
        <w:jc w:val="both"/>
        <w:rPr>
          <w:b w:val="0"/>
          <w:i w:val="0"/>
          <w:sz w:val="24"/>
          <w:szCs w:val="24"/>
          <w:lang w:val="pl-PL" w:eastAsia="fr-FR"/>
        </w:rPr>
      </w:pPr>
      <w:r>
        <w:rPr>
          <w:b w:val="0"/>
          <w:i w:val="0"/>
          <w:sz w:val="24"/>
          <w:szCs w:val="24"/>
          <w:lang w:val="pl-PL" w:eastAsia="fr-FR"/>
        </w:rPr>
        <w:t>Dokument</w:t>
      </w:r>
      <w:r w:rsidR="00541EA9" w:rsidRPr="00A940B2">
        <w:rPr>
          <w:b w:val="0"/>
          <w:i w:val="0"/>
          <w:sz w:val="24"/>
          <w:szCs w:val="24"/>
          <w:lang w:val="pl-PL" w:eastAsia="fr-FR"/>
        </w:rPr>
        <w:t xml:space="preserve"> zamówienia </w:t>
      </w:r>
      <w:r>
        <w:rPr>
          <w:b w:val="0"/>
          <w:i w:val="0"/>
          <w:sz w:val="24"/>
          <w:szCs w:val="24"/>
          <w:lang w:val="pl-PL" w:eastAsia="fr-FR"/>
        </w:rPr>
        <w:t xml:space="preserve">pojazdu </w:t>
      </w:r>
      <w:r w:rsidR="007355EB">
        <w:rPr>
          <w:b w:val="0"/>
          <w:i w:val="0"/>
          <w:sz w:val="24"/>
          <w:szCs w:val="24"/>
          <w:lang w:val="pl-PL" w:eastAsia="fr-FR"/>
        </w:rPr>
        <w:t>nowego zawiera</w:t>
      </w:r>
      <w:r w:rsidR="00541EA9" w:rsidRPr="00A940B2">
        <w:rPr>
          <w:b w:val="0"/>
          <w:i w:val="0"/>
          <w:sz w:val="24"/>
          <w:szCs w:val="24"/>
          <w:lang w:val="pl-PL" w:eastAsia="fr-FR"/>
        </w:rPr>
        <w:t xml:space="preserve"> zgodę </w:t>
      </w:r>
      <w:r w:rsidR="0002072A">
        <w:rPr>
          <w:b w:val="0"/>
          <w:i w:val="0"/>
          <w:sz w:val="24"/>
          <w:szCs w:val="24"/>
          <w:lang w:val="pl-PL" w:eastAsia="fr-FR"/>
        </w:rPr>
        <w:t>K</w:t>
      </w:r>
      <w:r w:rsidR="00541EA9" w:rsidRPr="00A940B2">
        <w:rPr>
          <w:b w:val="0"/>
          <w:i w:val="0"/>
          <w:sz w:val="24"/>
          <w:szCs w:val="24"/>
          <w:lang w:val="pl-PL" w:eastAsia="fr-FR"/>
        </w:rPr>
        <w:t>lienta na gromadzenie danych związanych z funkcjonowaniem pojazdu w</w:t>
      </w:r>
      <w:r w:rsidR="0027397D" w:rsidRPr="00A940B2">
        <w:rPr>
          <w:b w:val="0"/>
          <w:i w:val="0"/>
          <w:sz w:val="24"/>
          <w:szCs w:val="24"/>
          <w:lang w:val="pl-PL" w:eastAsia="fr-FR"/>
        </w:rPr>
        <w:t>yłącznie do wewnętrznego wykorzystania przez</w:t>
      </w:r>
      <w:r w:rsidR="00F21411" w:rsidRPr="00A940B2">
        <w:rPr>
          <w:b w:val="0"/>
          <w:i w:val="0"/>
          <w:sz w:val="24"/>
          <w:szCs w:val="24"/>
          <w:lang w:val="pl-PL" w:eastAsia="fr-FR"/>
        </w:rPr>
        <w:t xml:space="preserve"> Automobiles</w:t>
      </w:r>
      <w:r w:rsidR="00B05860">
        <w:rPr>
          <w:b w:val="0"/>
          <w:i w:val="0"/>
          <w:sz w:val="24"/>
          <w:szCs w:val="24"/>
          <w:lang w:val="pl-PL" w:eastAsia="fr-FR"/>
        </w:rPr>
        <w:t xml:space="preserve"> </w:t>
      </w:r>
      <w:r w:rsidR="00F46707">
        <w:rPr>
          <w:b w:val="0"/>
          <w:i w:val="0"/>
          <w:sz w:val="24"/>
          <w:szCs w:val="24"/>
          <w:lang w:val="pl-PL" w:eastAsia="fr-FR"/>
        </w:rPr>
        <w:t>Peugeot</w:t>
      </w:r>
      <w:r w:rsidR="00A940B2" w:rsidRPr="00A940B2">
        <w:rPr>
          <w:b w:val="0"/>
          <w:i w:val="0"/>
          <w:sz w:val="24"/>
          <w:szCs w:val="24"/>
          <w:lang w:val="pl-PL" w:eastAsia="fr-FR"/>
        </w:rPr>
        <w:t xml:space="preserve"> </w:t>
      </w:r>
      <w:r w:rsidR="0027397D" w:rsidRPr="00A940B2">
        <w:rPr>
          <w:b w:val="0"/>
          <w:i w:val="0"/>
          <w:sz w:val="24"/>
          <w:szCs w:val="24"/>
          <w:lang w:val="pl-PL" w:eastAsia="fr-FR"/>
        </w:rPr>
        <w:t>oraz w celu zapobiegania ewentualnym usterkom i/lub zapewnienia objęcia gwarancją akumulator</w:t>
      </w:r>
      <w:r w:rsidR="00E76FA0" w:rsidRPr="00A940B2">
        <w:rPr>
          <w:b w:val="0"/>
          <w:i w:val="0"/>
          <w:sz w:val="24"/>
          <w:szCs w:val="24"/>
          <w:lang w:val="pl-PL" w:eastAsia="fr-FR"/>
        </w:rPr>
        <w:t>a</w:t>
      </w:r>
      <w:r w:rsidR="0027397D" w:rsidRPr="00A940B2">
        <w:rPr>
          <w:b w:val="0"/>
          <w:i w:val="0"/>
          <w:sz w:val="24"/>
          <w:szCs w:val="24"/>
          <w:lang w:val="pl-PL" w:eastAsia="fr-FR"/>
        </w:rPr>
        <w:t xml:space="preserve"> trakcyjn</w:t>
      </w:r>
      <w:r w:rsidR="00E76FA0" w:rsidRPr="00A940B2">
        <w:rPr>
          <w:b w:val="0"/>
          <w:i w:val="0"/>
          <w:sz w:val="24"/>
          <w:szCs w:val="24"/>
          <w:lang w:val="pl-PL" w:eastAsia="fr-FR"/>
        </w:rPr>
        <w:t>ego</w:t>
      </w:r>
      <w:r w:rsidR="0027397D" w:rsidRPr="00A940B2">
        <w:rPr>
          <w:b w:val="0"/>
          <w:i w:val="0"/>
          <w:sz w:val="24"/>
          <w:szCs w:val="24"/>
          <w:lang w:val="pl-PL" w:eastAsia="fr-FR"/>
        </w:rPr>
        <w:t xml:space="preserve"> i element</w:t>
      </w:r>
      <w:r w:rsidR="00E76FA0" w:rsidRPr="00A940B2">
        <w:rPr>
          <w:b w:val="0"/>
          <w:i w:val="0"/>
          <w:sz w:val="24"/>
          <w:szCs w:val="24"/>
          <w:lang w:val="pl-PL" w:eastAsia="fr-FR"/>
        </w:rPr>
        <w:t>ów</w:t>
      </w:r>
      <w:r w:rsidR="0027397D" w:rsidRPr="00A940B2">
        <w:rPr>
          <w:b w:val="0"/>
          <w:i w:val="0"/>
          <w:sz w:val="24"/>
          <w:szCs w:val="24"/>
          <w:lang w:val="pl-PL" w:eastAsia="fr-FR"/>
        </w:rPr>
        <w:t xml:space="preserve"> układu napędowego przez odpowiednie podmioty</w:t>
      </w:r>
      <w:r w:rsidR="00F21411" w:rsidRPr="00A940B2">
        <w:rPr>
          <w:b w:val="0"/>
          <w:i w:val="0"/>
          <w:sz w:val="24"/>
          <w:szCs w:val="24"/>
          <w:lang w:val="pl-PL" w:eastAsia="fr-FR"/>
        </w:rPr>
        <w:t>.</w:t>
      </w:r>
    </w:p>
    <w:p w:rsidR="008C4070" w:rsidRPr="00A940B2" w:rsidRDefault="000D1524" w:rsidP="00F21411">
      <w:pPr>
        <w:rPr>
          <w:rFonts w:ascii="Arial Narrow" w:hAnsi="Arial Narrow"/>
        </w:rPr>
      </w:pPr>
    </w:p>
    <w:p w:rsidR="008D581D" w:rsidRPr="00A940B2" w:rsidRDefault="008D581D" w:rsidP="00F21411">
      <w:pPr>
        <w:rPr>
          <w:rFonts w:ascii="Arial Narrow" w:hAnsi="Arial Narrow"/>
        </w:rPr>
      </w:pPr>
    </w:p>
    <w:p w:rsidR="002D0518" w:rsidRPr="00A940B2" w:rsidRDefault="002D0518" w:rsidP="00F21411">
      <w:pPr>
        <w:rPr>
          <w:rFonts w:ascii="Arial Narrow" w:hAnsi="Arial Narrow"/>
          <w:b/>
          <w:lang w:val="pl-PL"/>
        </w:rPr>
      </w:pPr>
      <w:r w:rsidRPr="00A940B2">
        <w:rPr>
          <w:rFonts w:ascii="Arial Narrow" w:hAnsi="Arial Narrow"/>
          <w:b/>
          <w:lang w:val="pl-PL"/>
        </w:rPr>
        <w:t>Co obejmuje gwarancja umowna na wady fabryczne:</w:t>
      </w:r>
    </w:p>
    <w:p w:rsidR="00116E2E" w:rsidRPr="00A940B2" w:rsidRDefault="00116E2E" w:rsidP="00F21411">
      <w:pPr>
        <w:rPr>
          <w:rFonts w:ascii="Arial Narrow" w:hAnsi="Arial Narrow"/>
          <w:lang w:val="pl-PL"/>
        </w:rPr>
      </w:pPr>
    </w:p>
    <w:p w:rsidR="008D581D" w:rsidRPr="00A940B2" w:rsidRDefault="002D0518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Poza wymienionymi poniżej wyjątkami, gwarancja umowna na wady fabryczne obejmuje naprawę lub bezpłatną wymianę części uznanych przez Automobiles</w:t>
      </w:r>
      <w:r w:rsidR="00B05860">
        <w:rPr>
          <w:rFonts w:ascii="Arial Narrow" w:hAnsi="Arial Narrow"/>
          <w:lang w:val="pl-PL"/>
        </w:rPr>
        <w:t xml:space="preserve"> </w:t>
      </w:r>
      <w:r w:rsidR="00F46707">
        <w:rPr>
          <w:rFonts w:ascii="Arial Narrow" w:hAnsi="Arial Narrow"/>
          <w:lang w:val="pl-PL"/>
        </w:rPr>
        <w:t>Peugeot</w:t>
      </w:r>
      <w:r w:rsidR="00A940B2" w:rsidRPr="00A940B2">
        <w:rPr>
          <w:rFonts w:ascii="Arial Narrow" w:hAnsi="Arial Narrow"/>
          <w:color w:val="211F1F"/>
          <w:spacing w:val="-1"/>
          <w:lang w:val="pl-PL"/>
        </w:rPr>
        <w:t xml:space="preserve"> </w:t>
      </w:r>
      <w:r w:rsidRPr="00A940B2">
        <w:rPr>
          <w:rFonts w:ascii="Arial Narrow" w:hAnsi="Arial Narrow"/>
          <w:lang w:val="pl-PL"/>
        </w:rPr>
        <w:t>lub jego przedstawiciela za wadliwe, oraz pokrycie związanych z tym kosztów robocizny.</w:t>
      </w:r>
    </w:p>
    <w:p w:rsidR="002D0518" w:rsidRPr="00A940B2" w:rsidRDefault="002D0518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Do naprawy pojazdu mogą zostać użyte </w:t>
      </w:r>
      <w:r w:rsidR="007450D9" w:rsidRPr="00A940B2">
        <w:rPr>
          <w:rFonts w:ascii="Arial Narrow" w:hAnsi="Arial Narrow"/>
          <w:lang w:val="pl-PL"/>
        </w:rPr>
        <w:t>c</w:t>
      </w:r>
      <w:r w:rsidRPr="00A940B2">
        <w:rPr>
          <w:rFonts w:ascii="Arial Narrow" w:hAnsi="Arial Narrow"/>
          <w:lang w:val="pl-PL"/>
        </w:rPr>
        <w:t>zęści nowe oryginalne lub standardowe zamienne (</w:t>
      </w:r>
      <w:r w:rsidR="007450D9" w:rsidRPr="00A940B2">
        <w:rPr>
          <w:rFonts w:ascii="Arial Narrow" w:hAnsi="Arial Narrow"/>
          <w:lang w:val="pl-PL"/>
        </w:rPr>
        <w:t>c</w:t>
      </w:r>
      <w:r w:rsidRPr="00A940B2">
        <w:rPr>
          <w:rFonts w:ascii="Arial Narrow" w:hAnsi="Arial Narrow"/>
          <w:lang w:val="pl-PL"/>
        </w:rPr>
        <w:t xml:space="preserve">zęści wyprodukowane według specyfikacji jak dla </w:t>
      </w:r>
      <w:r w:rsidR="00116E2E" w:rsidRPr="00A940B2">
        <w:rPr>
          <w:rFonts w:ascii="Arial Narrow" w:hAnsi="Arial Narrow"/>
          <w:lang w:val="pl-PL"/>
        </w:rPr>
        <w:t>części</w:t>
      </w:r>
      <w:r w:rsidRPr="00A940B2">
        <w:rPr>
          <w:rFonts w:ascii="Arial Narrow" w:hAnsi="Arial Narrow"/>
          <w:lang w:val="pl-PL"/>
        </w:rPr>
        <w:t xml:space="preserve"> oryginalnych)</w:t>
      </w:r>
      <w:r w:rsidR="007450D9" w:rsidRPr="00A940B2">
        <w:rPr>
          <w:rFonts w:ascii="Arial Narrow" w:hAnsi="Arial Narrow"/>
          <w:lang w:val="pl-PL"/>
        </w:rPr>
        <w:t xml:space="preserve">. </w:t>
      </w:r>
      <w:r w:rsidR="007355EB">
        <w:rPr>
          <w:rFonts w:ascii="Arial Narrow" w:hAnsi="Arial Narrow"/>
          <w:lang w:val="pl-PL"/>
        </w:rPr>
        <w:t>W</w:t>
      </w:r>
      <w:r w:rsidR="007450D9" w:rsidRPr="00A940B2">
        <w:rPr>
          <w:rFonts w:ascii="Arial Narrow" w:hAnsi="Arial Narrow"/>
          <w:lang w:val="pl-PL"/>
        </w:rPr>
        <w:t xml:space="preserve"> przypadku unieruchomienia pojazdu na skutek awarii objętej gwarancją, Automobiles</w:t>
      </w:r>
      <w:r w:rsidR="00B05860">
        <w:rPr>
          <w:rFonts w:ascii="Arial Narrow" w:hAnsi="Arial Narrow"/>
          <w:lang w:val="pl-PL"/>
        </w:rPr>
        <w:t xml:space="preserve"> </w:t>
      </w:r>
      <w:r w:rsidR="00F46707">
        <w:rPr>
          <w:rFonts w:ascii="Arial Narrow" w:hAnsi="Arial Narrow"/>
          <w:lang w:val="pl-PL"/>
        </w:rPr>
        <w:t>Peugeot</w:t>
      </w:r>
      <w:r w:rsidR="007450D9" w:rsidRPr="00A940B2">
        <w:rPr>
          <w:rFonts w:ascii="Arial Narrow" w:hAnsi="Arial Narrow"/>
          <w:lang w:val="pl-PL"/>
        </w:rPr>
        <w:t xml:space="preserve"> lub je</w:t>
      </w:r>
      <w:r w:rsidR="007355EB">
        <w:rPr>
          <w:rFonts w:ascii="Arial Narrow" w:hAnsi="Arial Narrow"/>
          <w:lang w:val="pl-PL"/>
        </w:rPr>
        <w:t>go</w:t>
      </w:r>
      <w:r w:rsidR="007450D9" w:rsidRPr="00A940B2">
        <w:rPr>
          <w:rFonts w:ascii="Arial Narrow" w:hAnsi="Arial Narrow"/>
          <w:lang w:val="pl-PL"/>
        </w:rPr>
        <w:t xml:space="preserve"> przedstawiciel pokryje ewentualne koszty naprawy na miejscu lub holowania do najbliższej Autoryzowanej Stacji Obsługi </w:t>
      </w:r>
      <w:r w:rsidR="00F46707">
        <w:rPr>
          <w:rFonts w:ascii="Arial Narrow" w:hAnsi="Arial Narrow"/>
          <w:lang w:val="pl-PL"/>
        </w:rPr>
        <w:t>Peugeot</w:t>
      </w:r>
      <w:r w:rsidR="007450D9" w:rsidRPr="00A940B2">
        <w:rPr>
          <w:rFonts w:ascii="Arial Narrow" w:hAnsi="Arial Narrow"/>
          <w:lang w:val="pl-PL"/>
        </w:rPr>
        <w:t xml:space="preserve">. Należy </w:t>
      </w:r>
      <w:r w:rsidR="007355EB">
        <w:rPr>
          <w:rFonts w:ascii="Arial Narrow" w:hAnsi="Arial Narrow"/>
          <w:lang w:val="pl-PL"/>
        </w:rPr>
        <w:lastRenderedPageBreak/>
        <w:t>pamiętać</w:t>
      </w:r>
      <w:r w:rsidR="007450D9" w:rsidRPr="00A940B2">
        <w:rPr>
          <w:rFonts w:ascii="Arial Narrow" w:hAnsi="Arial Narrow"/>
          <w:lang w:val="pl-PL"/>
        </w:rPr>
        <w:t>, że</w:t>
      </w:r>
      <w:r w:rsidR="007355EB">
        <w:rPr>
          <w:rFonts w:ascii="Arial Narrow" w:hAnsi="Arial Narrow"/>
          <w:lang w:val="pl-PL"/>
        </w:rPr>
        <w:t xml:space="preserve"> części wymienione w ramach gwarancji umownej na wady fabryczne stają się własnością Gwaran</w:t>
      </w:r>
      <w:r w:rsidR="00B971B4">
        <w:rPr>
          <w:rFonts w:ascii="Arial Narrow" w:hAnsi="Arial Narrow"/>
          <w:lang w:val="pl-PL"/>
        </w:rPr>
        <w:t>ta</w:t>
      </w:r>
      <w:r w:rsidR="007355EB">
        <w:rPr>
          <w:rFonts w:ascii="Arial Narrow" w:hAnsi="Arial Narrow"/>
          <w:lang w:val="pl-PL"/>
        </w:rPr>
        <w:t>.</w:t>
      </w:r>
    </w:p>
    <w:p w:rsidR="00DF4E89" w:rsidRPr="00A940B2" w:rsidRDefault="00DF4E89" w:rsidP="00DF4E89">
      <w:pPr>
        <w:rPr>
          <w:rFonts w:ascii="Arial Narrow" w:hAnsi="Arial Narrow"/>
          <w:lang w:val="pl-PL"/>
        </w:rPr>
      </w:pPr>
    </w:p>
    <w:p w:rsidR="00DF4E89" w:rsidRPr="00A940B2" w:rsidRDefault="00DF4E89" w:rsidP="00DF4E89">
      <w:pPr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b/>
          <w:lang w:val="pl-PL"/>
        </w:rPr>
        <w:t>Czego nie obejmuje gwarancja umowna na wady fabryczne</w:t>
      </w:r>
      <w:r w:rsidRPr="00A940B2">
        <w:rPr>
          <w:rFonts w:ascii="Arial Narrow" w:hAnsi="Arial Narrow"/>
          <w:lang w:val="pl-PL"/>
        </w:rPr>
        <w:t>:</w:t>
      </w:r>
    </w:p>
    <w:p w:rsidR="00116E2E" w:rsidRPr="00A940B2" w:rsidRDefault="00116E2E" w:rsidP="00DF4E89">
      <w:pPr>
        <w:rPr>
          <w:rFonts w:ascii="Arial Narrow" w:hAnsi="Arial Narrow"/>
          <w:lang w:val="pl-PL"/>
        </w:rPr>
      </w:pPr>
    </w:p>
    <w:p w:rsidR="00DF4E89" w:rsidRPr="00A940B2" w:rsidRDefault="00DF4E89" w:rsidP="00DF4E89">
      <w:pPr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u w:val="single"/>
          <w:lang w:val="pl-PL"/>
        </w:rPr>
        <w:t>Czynności obsługowe i regulacje</w:t>
      </w:r>
      <w:r w:rsidRPr="00A940B2">
        <w:rPr>
          <w:rFonts w:ascii="Arial Narrow" w:hAnsi="Arial Narrow"/>
          <w:lang w:val="pl-PL"/>
        </w:rPr>
        <w:t>:</w:t>
      </w:r>
    </w:p>
    <w:p w:rsidR="00F31BCF" w:rsidRPr="00A940B2" w:rsidRDefault="00DF4E89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czynności związanych z obsługą i przeglądami niezbędnymi dla prawidłowego funkcjonowania pojazdu, wymienionych w </w:t>
      </w:r>
      <w:r w:rsidR="00DC24C7">
        <w:rPr>
          <w:rFonts w:ascii="Arial Narrow" w:hAnsi="Arial Narrow"/>
          <w:lang w:val="pl-PL"/>
        </w:rPr>
        <w:t>„Planie przeglądów” pojazdu</w:t>
      </w:r>
      <w:r w:rsidRPr="00A940B2">
        <w:rPr>
          <w:rFonts w:ascii="Arial Narrow" w:hAnsi="Arial Narrow"/>
          <w:lang w:val="pl-PL"/>
        </w:rPr>
        <w:t>, uzupełnienia dodatków eksploatacyjnych, wymiany filtra cząstek stałych</w:t>
      </w:r>
      <w:r w:rsidR="00F31BCF" w:rsidRPr="00A940B2">
        <w:rPr>
          <w:rFonts w:ascii="Arial Narrow" w:hAnsi="Arial Narrow"/>
          <w:lang w:val="pl-PL"/>
        </w:rPr>
        <w:t xml:space="preserve"> przy odpowiednim przebiegu, jak również wymiany części ulegających zużyciu, takich jak filtry oleju, powietrza, paliwa lub przeciwpyłkowe;</w:t>
      </w:r>
    </w:p>
    <w:p w:rsidR="00F31BCF" w:rsidRPr="00A940B2" w:rsidRDefault="00813136" w:rsidP="0002072A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• ustawień i regulacji </w:t>
      </w:r>
      <w:r w:rsidR="00F31BCF" w:rsidRPr="00A940B2">
        <w:rPr>
          <w:rFonts w:ascii="Arial Narrow" w:hAnsi="Arial Narrow"/>
          <w:lang w:val="pl-PL"/>
        </w:rPr>
        <w:t>(zbieżność, wyważanie kół, przednie zawieszenie, drzwi itp.) powyżej 3 miesięcy lub 3000 km do osiągnięcia pierwszego z dwóch warunków;</w:t>
      </w:r>
    </w:p>
    <w:p w:rsidR="00DE263D" w:rsidRPr="00A940B2" w:rsidRDefault="00F31BCF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wymiany </w:t>
      </w:r>
      <w:r w:rsidR="00490AC4">
        <w:rPr>
          <w:rFonts w:ascii="Arial Narrow" w:hAnsi="Arial Narrow"/>
          <w:lang w:val="pl-PL"/>
        </w:rPr>
        <w:t>c</w:t>
      </w:r>
      <w:r w:rsidRPr="00A940B2">
        <w:rPr>
          <w:rFonts w:ascii="Arial Narrow" w:hAnsi="Arial Narrow"/>
          <w:lang w:val="pl-PL"/>
        </w:rPr>
        <w:t xml:space="preserve">zęści ulegających normalnemu zużyciu związanemu z użytkowaniem pojazdu, jego przebiegiem, środowiskiem </w:t>
      </w:r>
      <w:r w:rsidR="00116E2E" w:rsidRPr="00A940B2">
        <w:rPr>
          <w:rFonts w:ascii="Arial Narrow" w:hAnsi="Arial Narrow"/>
          <w:lang w:val="pl-PL"/>
        </w:rPr>
        <w:t>geograficznym</w:t>
      </w:r>
      <w:r w:rsidRPr="00A940B2">
        <w:rPr>
          <w:rFonts w:ascii="Arial Narrow" w:hAnsi="Arial Narrow"/>
          <w:lang w:val="pl-PL"/>
        </w:rPr>
        <w:t xml:space="preserve"> i klimatycznym, jeśli wymiana nie następuje w wyniku wady. </w:t>
      </w:r>
      <w:r w:rsidR="00887FE3" w:rsidRPr="00A940B2">
        <w:rPr>
          <w:rFonts w:ascii="Arial Narrow" w:hAnsi="Arial Narrow"/>
          <w:lang w:val="pl-PL"/>
        </w:rPr>
        <w:t xml:space="preserve">Do tych </w:t>
      </w:r>
      <w:r w:rsidR="00490AC4">
        <w:rPr>
          <w:rFonts w:ascii="Arial Narrow" w:hAnsi="Arial Narrow"/>
          <w:lang w:val="pl-PL"/>
        </w:rPr>
        <w:t>c</w:t>
      </w:r>
      <w:r w:rsidR="00887FE3" w:rsidRPr="00A940B2">
        <w:rPr>
          <w:rFonts w:ascii="Arial Narrow" w:hAnsi="Arial Narrow"/>
          <w:lang w:val="pl-PL"/>
        </w:rPr>
        <w:t xml:space="preserve">zęści </w:t>
      </w:r>
      <w:r w:rsidR="00490AC4">
        <w:rPr>
          <w:rFonts w:ascii="Arial Narrow" w:hAnsi="Arial Narrow"/>
          <w:lang w:val="pl-PL"/>
        </w:rPr>
        <w:t>z</w:t>
      </w:r>
      <w:r w:rsidR="00887FE3" w:rsidRPr="00A940B2">
        <w:rPr>
          <w:rFonts w:ascii="Arial Narrow" w:hAnsi="Arial Narrow"/>
          <w:lang w:val="pl-PL"/>
        </w:rPr>
        <w:t>aliczają się: klocki, szczęki i tarcze hamulcowe, sprzęgło,</w:t>
      </w:r>
      <w:r w:rsidR="00E41BCA">
        <w:rPr>
          <w:rFonts w:ascii="Arial Narrow" w:hAnsi="Arial Narrow"/>
          <w:lang w:val="pl-PL"/>
        </w:rPr>
        <w:t xml:space="preserve"> </w:t>
      </w:r>
      <w:r w:rsidR="00887FE3" w:rsidRPr="00A940B2">
        <w:rPr>
          <w:rFonts w:ascii="Arial Narrow" w:hAnsi="Arial Narrow"/>
          <w:lang w:val="pl-PL"/>
        </w:rPr>
        <w:t xml:space="preserve">amortyzatory, pióra wycieraczek, żarówki (oprócz lamp wyładowczych i LED), </w:t>
      </w:r>
      <w:r w:rsidR="00E41BCA">
        <w:rPr>
          <w:rFonts w:ascii="Arial Narrow" w:hAnsi="Arial Narrow"/>
          <w:lang w:val="pl-PL"/>
        </w:rPr>
        <w:t xml:space="preserve">akumulator 12V, </w:t>
      </w:r>
      <w:r w:rsidR="00887FE3" w:rsidRPr="00A940B2">
        <w:rPr>
          <w:rFonts w:ascii="Arial Narrow" w:hAnsi="Arial Narrow"/>
          <w:lang w:val="pl-PL"/>
        </w:rPr>
        <w:t xml:space="preserve">akumulator trakcyjny samochodów </w:t>
      </w:r>
      <w:r w:rsidR="00F46707">
        <w:rPr>
          <w:rFonts w:ascii="Arial Narrow" w:hAnsi="Arial Narrow"/>
          <w:lang w:val="pl-PL"/>
        </w:rPr>
        <w:t>I</w:t>
      </w:r>
      <w:r w:rsidR="00887FE3" w:rsidRPr="00A940B2">
        <w:rPr>
          <w:rFonts w:ascii="Arial Narrow" w:hAnsi="Arial Narrow"/>
          <w:lang w:val="pl-PL"/>
        </w:rPr>
        <w:t>-</w:t>
      </w:r>
      <w:r w:rsidR="00F46707">
        <w:rPr>
          <w:rFonts w:ascii="Arial Narrow" w:hAnsi="Arial Narrow"/>
          <w:lang w:val="pl-PL"/>
        </w:rPr>
        <w:t>ON</w:t>
      </w:r>
      <w:r w:rsidR="00887FE3" w:rsidRPr="00A940B2">
        <w:rPr>
          <w:rFonts w:ascii="Arial Narrow" w:hAnsi="Arial Narrow"/>
          <w:lang w:val="pl-PL"/>
        </w:rPr>
        <w:t xml:space="preserve"> i </w:t>
      </w:r>
      <w:r w:rsidR="00F46707">
        <w:rPr>
          <w:rFonts w:ascii="Arial Narrow" w:hAnsi="Arial Narrow"/>
          <w:lang w:val="pl-PL"/>
        </w:rPr>
        <w:t>Partner</w:t>
      </w:r>
      <w:r w:rsidR="00887FE3" w:rsidRPr="00A940B2">
        <w:rPr>
          <w:rFonts w:ascii="Arial Narrow" w:hAnsi="Arial Narrow"/>
          <w:lang w:val="pl-PL"/>
        </w:rPr>
        <w:t xml:space="preserve"> </w:t>
      </w:r>
      <w:r w:rsidR="00DE7CC8">
        <w:rPr>
          <w:rFonts w:ascii="Arial Narrow" w:hAnsi="Arial Narrow"/>
          <w:lang w:val="pl-PL"/>
        </w:rPr>
        <w:t>E</w:t>
      </w:r>
      <w:r w:rsidR="00F46707">
        <w:rPr>
          <w:rFonts w:ascii="Arial Narrow" w:hAnsi="Arial Narrow"/>
          <w:lang w:val="pl-PL"/>
        </w:rPr>
        <w:t>lectric</w:t>
      </w:r>
      <w:r w:rsidR="00887FE3" w:rsidRPr="00A940B2">
        <w:rPr>
          <w:rFonts w:ascii="Arial Narrow" w:hAnsi="Arial Narrow"/>
          <w:lang w:val="pl-PL"/>
        </w:rPr>
        <w:t xml:space="preserve">. </w:t>
      </w:r>
      <w:r w:rsidR="00AD7FC0">
        <w:rPr>
          <w:rFonts w:ascii="Arial Narrow" w:hAnsi="Arial Narrow"/>
          <w:lang w:val="pl-PL"/>
        </w:rPr>
        <w:t>Z</w:t>
      </w:r>
      <w:r w:rsidR="00DE263D" w:rsidRPr="00A940B2">
        <w:rPr>
          <w:rFonts w:ascii="Arial Narrow" w:hAnsi="Arial Narrow"/>
          <w:lang w:val="pl-PL"/>
        </w:rPr>
        <w:t xml:space="preserve">a </w:t>
      </w:r>
      <w:r w:rsidR="00A15913">
        <w:rPr>
          <w:rFonts w:ascii="Arial Narrow" w:hAnsi="Arial Narrow"/>
          <w:lang w:val="pl-PL"/>
        </w:rPr>
        <w:t>a</w:t>
      </w:r>
      <w:r w:rsidR="004E4332">
        <w:rPr>
          <w:rFonts w:ascii="Arial Narrow" w:hAnsi="Arial Narrow"/>
          <w:lang w:val="pl-PL"/>
        </w:rPr>
        <w:t xml:space="preserve">normalne </w:t>
      </w:r>
      <w:r w:rsidR="00AD7FC0" w:rsidRPr="00A940B2">
        <w:rPr>
          <w:rFonts w:ascii="Arial Narrow" w:hAnsi="Arial Narrow"/>
          <w:lang w:val="pl-PL"/>
        </w:rPr>
        <w:t xml:space="preserve">zużycie </w:t>
      </w:r>
      <w:r w:rsidR="00887FE3" w:rsidRPr="00A940B2">
        <w:rPr>
          <w:rFonts w:ascii="Arial Narrow" w:hAnsi="Arial Narrow"/>
          <w:lang w:val="pl-PL"/>
        </w:rPr>
        <w:t xml:space="preserve">akumulatora trakcyjnego </w:t>
      </w:r>
      <w:r w:rsidR="00DE263D" w:rsidRPr="00A940B2">
        <w:rPr>
          <w:rFonts w:ascii="Arial Narrow" w:hAnsi="Arial Narrow"/>
          <w:lang w:val="pl-PL"/>
        </w:rPr>
        <w:t xml:space="preserve">uważa się zużycie </w:t>
      </w:r>
      <w:r w:rsidR="00A15913">
        <w:rPr>
          <w:rFonts w:ascii="Arial Narrow" w:hAnsi="Arial Narrow"/>
          <w:lang w:val="pl-PL"/>
        </w:rPr>
        <w:t>większe</w:t>
      </w:r>
      <w:r w:rsidR="004E4332">
        <w:rPr>
          <w:rFonts w:ascii="Arial Narrow" w:hAnsi="Arial Narrow"/>
          <w:lang w:val="pl-PL"/>
        </w:rPr>
        <w:t xml:space="preserve"> od </w:t>
      </w:r>
      <w:r w:rsidR="00DE263D" w:rsidRPr="00A940B2">
        <w:rPr>
          <w:rFonts w:ascii="Arial Narrow" w:hAnsi="Arial Narrow"/>
          <w:lang w:val="pl-PL"/>
        </w:rPr>
        <w:t>wartości</w:t>
      </w:r>
      <w:r w:rsidR="00887FE3" w:rsidRPr="00A940B2">
        <w:rPr>
          <w:rFonts w:ascii="Arial Narrow" w:hAnsi="Arial Narrow"/>
          <w:lang w:val="pl-PL"/>
        </w:rPr>
        <w:t xml:space="preserve"> </w:t>
      </w:r>
      <w:r w:rsidR="00DE263D" w:rsidRPr="00A940B2">
        <w:rPr>
          <w:rFonts w:ascii="Arial Narrow" w:hAnsi="Arial Narrow"/>
          <w:lang w:val="pl-PL"/>
        </w:rPr>
        <w:t>objętych gwarancją umowną na wady fabryczne, które zostały podane wcześniej.</w:t>
      </w:r>
    </w:p>
    <w:p w:rsidR="00116E2E" w:rsidRPr="00A940B2" w:rsidRDefault="00116E2E" w:rsidP="0002072A">
      <w:pPr>
        <w:jc w:val="both"/>
        <w:rPr>
          <w:rFonts w:ascii="Arial Narrow" w:hAnsi="Arial Narrow"/>
          <w:lang w:val="pl-PL"/>
        </w:rPr>
      </w:pPr>
    </w:p>
    <w:p w:rsidR="00DE263D" w:rsidRPr="00A940B2" w:rsidRDefault="00DE263D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u w:val="single"/>
          <w:lang w:val="pl-PL"/>
        </w:rPr>
        <w:t>Użytkowanie pojazdu</w:t>
      </w:r>
      <w:r w:rsidRPr="00A940B2">
        <w:rPr>
          <w:rFonts w:ascii="Arial Narrow" w:hAnsi="Arial Narrow"/>
          <w:lang w:val="pl-PL"/>
        </w:rPr>
        <w:t>:</w:t>
      </w:r>
    </w:p>
    <w:p w:rsidR="007937DC" w:rsidRPr="00A940B2" w:rsidRDefault="00DE263D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drgań i hałasów związanych z </w:t>
      </w:r>
      <w:r w:rsidR="00116E2E" w:rsidRPr="00A940B2">
        <w:rPr>
          <w:rFonts w:ascii="Arial Narrow" w:hAnsi="Arial Narrow"/>
          <w:lang w:val="pl-PL"/>
        </w:rPr>
        <w:t>działaniem</w:t>
      </w:r>
      <w:r w:rsidRPr="00A940B2">
        <w:rPr>
          <w:rFonts w:ascii="Arial Narrow" w:hAnsi="Arial Narrow"/>
          <w:lang w:val="pl-PL"/>
        </w:rPr>
        <w:t xml:space="preserve"> pojazdu, pogorszenia jakości w rodzaju: odbarwień, </w:t>
      </w:r>
      <w:r w:rsidR="007937DC" w:rsidRPr="00A940B2">
        <w:rPr>
          <w:rFonts w:ascii="Arial Narrow" w:hAnsi="Arial Narrow"/>
          <w:lang w:val="pl-PL"/>
        </w:rPr>
        <w:t xml:space="preserve">zmian lub zniekształceń </w:t>
      </w:r>
      <w:r w:rsidR="00116E2E" w:rsidRPr="00A940B2">
        <w:rPr>
          <w:rFonts w:ascii="Arial Narrow" w:hAnsi="Arial Narrow"/>
          <w:lang w:val="pl-PL"/>
        </w:rPr>
        <w:t>c</w:t>
      </w:r>
      <w:r w:rsidR="007937DC" w:rsidRPr="00A940B2">
        <w:rPr>
          <w:rFonts w:ascii="Arial Narrow" w:hAnsi="Arial Narrow"/>
          <w:lang w:val="pl-PL"/>
        </w:rPr>
        <w:t>zęści związanych z ich normalnym starzeniem się;</w:t>
      </w:r>
    </w:p>
    <w:p w:rsidR="007937DC" w:rsidRPr="00A940B2" w:rsidRDefault="007937DC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 szkód spowodowanych stosowanie</w:t>
      </w:r>
      <w:r w:rsidR="00C76660">
        <w:rPr>
          <w:rFonts w:ascii="Arial Narrow" w:hAnsi="Arial Narrow"/>
          <w:lang w:val="pl-PL"/>
        </w:rPr>
        <w:t>m</w:t>
      </w:r>
      <w:r w:rsidRPr="00A940B2">
        <w:rPr>
          <w:rFonts w:ascii="Arial Narrow" w:hAnsi="Arial Narrow"/>
          <w:lang w:val="pl-PL"/>
        </w:rPr>
        <w:t xml:space="preserve"> płynów, </w:t>
      </w:r>
      <w:r w:rsidR="00116E2E" w:rsidRPr="00A940B2">
        <w:rPr>
          <w:rFonts w:ascii="Arial Narrow" w:hAnsi="Arial Narrow"/>
          <w:lang w:val="pl-PL"/>
        </w:rPr>
        <w:t>c</w:t>
      </w:r>
      <w:r w:rsidRPr="00A940B2">
        <w:rPr>
          <w:rFonts w:ascii="Arial Narrow" w:hAnsi="Arial Narrow"/>
          <w:lang w:val="pl-PL"/>
        </w:rPr>
        <w:t>zęści lub akcesoriów innych, niż oryginalne lub porównywanej jakości, jak również stosowaniem paliw</w:t>
      </w:r>
      <w:r w:rsidR="00030352">
        <w:rPr>
          <w:rFonts w:ascii="Arial Narrow" w:hAnsi="Arial Narrow"/>
          <w:lang w:val="pl-PL"/>
        </w:rPr>
        <w:t>*</w:t>
      </w:r>
      <w:r w:rsidRPr="00A940B2">
        <w:rPr>
          <w:rFonts w:ascii="Arial Narrow" w:hAnsi="Arial Narrow"/>
          <w:lang w:val="pl-PL"/>
        </w:rPr>
        <w:t>* nieodpowiedniej lub złej jakości oraz stosowaniem jakichkolwiek dodatków niezalecanych prze</w:t>
      </w:r>
      <w:r w:rsidR="000F5AA5">
        <w:rPr>
          <w:rFonts w:ascii="Arial Narrow" w:hAnsi="Arial Narrow"/>
          <w:lang w:val="pl-PL"/>
        </w:rPr>
        <w:t>z</w:t>
      </w:r>
      <w:r w:rsidRPr="00A940B2">
        <w:rPr>
          <w:rFonts w:ascii="Arial Narrow" w:hAnsi="Arial Narrow"/>
          <w:lang w:val="pl-PL"/>
        </w:rPr>
        <w:t xml:space="preserve"> Automobiles</w:t>
      </w:r>
      <w:r w:rsidR="00CD65EC">
        <w:rPr>
          <w:rFonts w:ascii="Arial Narrow" w:hAnsi="Arial Narrow"/>
          <w:lang w:val="pl-PL"/>
        </w:rPr>
        <w:t xml:space="preserve"> </w:t>
      </w:r>
      <w:r w:rsidR="00F46707">
        <w:rPr>
          <w:rFonts w:ascii="Arial Narrow" w:hAnsi="Arial Narrow"/>
          <w:lang w:val="pl-PL"/>
        </w:rPr>
        <w:t>Peugeot</w:t>
      </w:r>
      <w:r w:rsidR="0075771A">
        <w:rPr>
          <w:rFonts w:ascii="Arial Narrow" w:hAnsi="Arial Narrow"/>
          <w:lang w:val="pl-PL"/>
        </w:rPr>
        <w:t>;</w:t>
      </w:r>
    </w:p>
    <w:p w:rsidR="00912A90" w:rsidRPr="00A940B2" w:rsidRDefault="007937DC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szkód związanych z podłączeniem niezgodnym </w:t>
      </w:r>
      <w:r w:rsidR="00912A90" w:rsidRPr="00A940B2">
        <w:rPr>
          <w:rFonts w:ascii="Arial Narrow" w:hAnsi="Arial Narrow"/>
          <w:lang w:val="pl-PL"/>
        </w:rPr>
        <w:t>dla</w:t>
      </w:r>
      <w:r w:rsidRPr="00A940B2">
        <w:rPr>
          <w:rFonts w:ascii="Arial Narrow" w:hAnsi="Arial Narrow"/>
          <w:lang w:val="pl-PL"/>
        </w:rPr>
        <w:t xml:space="preserve"> </w:t>
      </w:r>
      <w:r w:rsidR="00AD7FC0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 xml:space="preserve"> elektryczn</w:t>
      </w:r>
      <w:r w:rsidR="00912A90" w:rsidRPr="00A940B2">
        <w:rPr>
          <w:rFonts w:ascii="Arial Narrow" w:hAnsi="Arial Narrow"/>
          <w:lang w:val="pl-PL"/>
        </w:rPr>
        <w:t>ego</w:t>
      </w:r>
      <w:r w:rsidRPr="00A940B2">
        <w:rPr>
          <w:rFonts w:ascii="Arial Narrow" w:hAnsi="Arial Narrow"/>
          <w:lang w:val="pl-PL"/>
        </w:rPr>
        <w:t>, zasilaniem elektrycznym, instalacją elektryczną lub</w:t>
      </w:r>
      <w:r w:rsidR="00887FE3" w:rsidRPr="00A940B2">
        <w:rPr>
          <w:rFonts w:ascii="Arial Narrow" w:hAnsi="Arial Narrow"/>
          <w:lang w:val="pl-PL"/>
        </w:rPr>
        <w:t xml:space="preserve"> </w:t>
      </w:r>
      <w:r w:rsidR="00912A90" w:rsidRPr="00A940B2">
        <w:rPr>
          <w:rFonts w:ascii="Arial Narrow" w:hAnsi="Arial Narrow"/>
          <w:lang w:val="pl-PL"/>
        </w:rPr>
        <w:t>zastosowanym prądem;</w:t>
      </w:r>
    </w:p>
    <w:p w:rsidR="00912A90" w:rsidRPr="00A940B2" w:rsidRDefault="00912A90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szkód powstałych w następstwie zdarzeń naturalnych, gradobić, powodzi, uderzenia piorunu, wichury lub innych nieprzewidzianych zdarzeń pogodowych, a także powstałych wskutek wypadków, </w:t>
      </w:r>
      <w:r w:rsidR="00116E2E" w:rsidRPr="00A940B2">
        <w:rPr>
          <w:rFonts w:ascii="Arial Narrow" w:hAnsi="Arial Narrow"/>
          <w:lang w:val="pl-PL"/>
        </w:rPr>
        <w:t>pożarów</w:t>
      </w:r>
      <w:r w:rsidRPr="00A940B2">
        <w:rPr>
          <w:rFonts w:ascii="Arial Narrow" w:hAnsi="Arial Narrow"/>
          <w:lang w:val="pl-PL"/>
        </w:rPr>
        <w:t xml:space="preserve"> lub kradzieży;</w:t>
      </w:r>
    </w:p>
    <w:p w:rsidR="007F4635" w:rsidRPr="00A940B2" w:rsidRDefault="00912A90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 skutków napraw, pr</w:t>
      </w:r>
      <w:r w:rsidR="0048662C" w:rsidRPr="00A940B2">
        <w:rPr>
          <w:rFonts w:ascii="Arial Narrow" w:hAnsi="Arial Narrow"/>
          <w:lang w:val="pl-PL"/>
        </w:rPr>
        <w:t>z</w:t>
      </w:r>
      <w:r w:rsidRPr="00A940B2">
        <w:rPr>
          <w:rFonts w:ascii="Arial Narrow" w:hAnsi="Arial Narrow"/>
          <w:lang w:val="pl-PL"/>
        </w:rPr>
        <w:t xml:space="preserve">eróbek lub modyfikacji wykonanych w </w:t>
      </w:r>
      <w:r w:rsidR="00AD7FC0">
        <w:rPr>
          <w:rFonts w:ascii="Arial Narrow" w:hAnsi="Arial Narrow"/>
          <w:lang w:val="pl-PL"/>
        </w:rPr>
        <w:t>pojeździe</w:t>
      </w:r>
      <w:r w:rsidRPr="00A940B2">
        <w:rPr>
          <w:rFonts w:ascii="Arial Narrow" w:hAnsi="Arial Narrow"/>
          <w:lang w:val="pl-PL"/>
        </w:rPr>
        <w:t xml:space="preserve"> przez </w:t>
      </w:r>
      <w:r w:rsidR="00AD7FC0">
        <w:rPr>
          <w:rFonts w:ascii="Arial Narrow" w:hAnsi="Arial Narrow"/>
          <w:lang w:val="pl-PL"/>
        </w:rPr>
        <w:t>podmioty</w:t>
      </w:r>
      <w:r w:rsidRPr="00A940B2">
        <w:rPr>
          <w:rFonts w:ascii="Arial Narrow" w:hAnsi="Arial Narrow"/>
          <w:lang w:val="pl-PL"/>
        </w:rPr>
        <w:t xml:space="preserve"> nieautoryzowane przez Automobiles</w:t>
      </w:r>
      <w:r w:rsidR="00CD65EC">
        <w:rPr>
          <w:rFonts w:ascii="Arial Narrow" w:hAnsi="Arial Narrow"/>
          <w:lang w:val="pl-PL"/>
        </w:rPr>
        <w:t xml:space="preserve"> </w:t>
      </w:r>
      <w:r w:rsidR="00F46707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, jak również </w:t>
      </w:r>
      <w:r w:rsidR="00116E2E" w:rsidRPr="00A940B2">
        <w:rPr>
          <w:rFonts w:ascii="Arial Narrow" w:hAnsi="Arial Narrow"/>
          <w:lang w:val="pl-PL"/>
        </w:rPr>
        <w:t>skutków</w:t>
      </w:r>
      <w:r w:rsidRPr="00A940B2">
        <w:rPr>
          <w:rFonts w:ascii="Arial Narrow" w:hAnsi="Arial Narrow"/>
          <w:lang w:val="pl-PL"/>
        </w:rPr>
        <w:t xml:space="preserve"> montażu</w:t>
      </w:r>
      <w:r w:rsidR="0048662C" w:rsidRPr="00A940B2">
        <w:rPr>
          <w:rFonts w:ascii="Arial Narrow" w:hAnsi="Arial Narrow"/>
          <w:lang w:val="pl-PL"/>
        </w:rPr>
        <w:t xml:space="preserve"> akcesoriów nieposiadających jego homologacji</w:t>
      </w:r>
      <w:r w:rsidR="007F4635" w:rsidRPr="00A940B2">
        <w:rPr>
          <w:rFonts w:ascii="Arial Narrow" w:hAnsi="Arial Narrow"/>
          <w:lang w:val="pl-PL"/>
        </w:rPr>
        <w:t>;</w:t>
      </w:r>
    </w:p>
    <w:p w:rsidR="007F4635" w:rsidRPr="00A940B2" w:rsidRDefault="007F4635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części objętych bezpośrednią gwarancją producenta, takich jak ogumienie, dla którego sieć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 sprawdzi, czy mają zastosowanie warunki tej gwarancji;</w:t>
      </w:r>
    </w:p>
    <w:p w:rsidR="006B78DB" w:rsidRPr="00A940B2" w:rsidRDefault="007F4635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wszelkich innych kosztów niewyszczególnionych w niniejszej </w:t>
      </w:r>
      <w:r w:rsidR="006B78DB" w:rsidRPr="00A940B2">
        <w:rPr>
          <w:rFonts w:ascii="Arial Narrow" w:hAnsi="Arial Narrow"/>
          <w:lang w:val="pl-PL"/>
        </w:rPr>
        <w:t xml:space="preserve">gwarancji umownej ani niewynikających z odpowiedzialności </w:t>
      </w:r>
      <w:r w:rsidR="004A00D9">
        <w:rPr>
          <w:rFonts w:ascii="Arial Narrow" w:hAnsi="Arial Narrow"/>
          <w:lang w:val="pl-PL"/>
        </w:rPr>
        <w:t xml:space="preserve">ustawowej, a zwłaszcza kosztów </w:t>
      </w:r>
      <w:r w:rsidR="006B78DB" w:rsidRPr="00A940B2">
        <w:rPr>
          <w:rFonts w:ascii="Arial Narrow" w:hAnsi="Arial Narrow"/>
          <w:lang w:val="pl-PL"/>
        </w:rPr>
        <w:t>związanych z ewentualnym unieruchomieniem pojazdu, jak np. utrata możliwości użytkowania lub eksploatacji.</w:t>
      </w:r>
    </w:p>
    <w:p w:rsidR="006B78DB" w:rsidRPr="00A940B2" w:rsidRDefault="006B78DB" w:rsidP="0002072A">
      <w:pPr>
        <w:jc w:val="both"/>
        <w:rPr>
          <w:rFonts w:ascii="Arial Narrow" w:hAnsi="Arial Narrow"/>
          <w:lang w:val="pl-PL"/>
        </w:rPr>
      </w:pPr>
    </w:p>
    <w:p w:rsidR="006B78DB" w:rsidRPr="00A940B2" w:rsidRDefault="00030352" w:rsidP="0002072A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*</w:t>
      </w:r>
      <w:r w:rsidR="006B78DB" w:rsidRPr="00A940B2">
        <w:rPr>
          <w:rFonts w:ascii="Arial Narrow" w:hAnsi="Arial Narrow"/>
          <w:lang w:val="pl-PL"/>
        </w:rPr>
        <w:t>*</w:t>
      </w:r>
      <w:r w:rsidR="006B78DB" w:rsidRPr="00A940B2">
        <w:rPr>
          <w:rFonts w:ascii="Arial Narrow" w:hAnsi="Arial Narrow"/>
          <w:i/>
          <w:lang w:val="pl-PL"/>
        </w:rPr>
        <w:t xml:space="preserve">W przypadku biopaliw: Klient powinien </w:t>
      </w:r>
      <w:r w:rsidR="00782880">
        <w:rPr>
          <w:rFonts w:ascii="Arial Narrow" w:hAnsi="Arial Narrow"/>
          <w:i/>
          <w:lang w:val="pl-PL"/>
        </w:rPr>
        <w:t xml:space="preserve">się </w:t>
      </w:r>
      <w:r w:rsidR="006B78DB" w:rsidRPr="00A940B2">
        <w:rPr>
          <w:rFonts w:ascii="Arial Narrow" w:hAnsi="Arial Narrow"/>
          <w:i/>
          <w:lang w:val="pl-PL"/>
        </w:rPr>
        <w:t xml:space="preserve">zapoznać z odpowiednim punktem w instrukcji obsługi </w:t>
      </w:r>
      <w:r w:rsidR="00DE2582">
        <w:rPr>
          <w:rFonts w:ascii="Arial Narrow" w:hAnsi="Arial Narrow"/>
          <w:i/>
          <w:lang w:val="pl-PL"/>
        </w:rPr>
        <w:t>pojazdu</w:t>
      </w:r>
      <w:r w:rsidR="006B78DB" w:rsidRPr="00A940B2">
        <w:rPr>
          <w:rFonts w:ascii="Arial Narrow" w:hAnsi="Arial Narrow"/>
          <w:lang w:val="pl-PL"/>
        </w:rPr>
        <w:t>.</w:t>
      </w:r>
    </w:p>
    <w:p w:rsidR="006B78DB" w:rsidRDefault="006B78DB" w:rsidP="00DF4E89">
      <w:pPr>
        <w:rPr>
          <w:rFonts w:ascii="Arial Narrow" w:hAnsi="Arial Narrow"/>
          <w:lang w:val="pl-PL"/>
        </w:rPr>
      </w:pPr>
    </w:p>
    <w:p w:rsidR="003C7AF3" w:rsidRDefault="003C7AF3" w:rsidP="00DF4E89">
      <w:pPr>
        <w:rPr>
          <w:rFonts w:ascii="Arial Narrow" w:hAnsi="Arial Narrow"/>
          <w:lang w:val="pl-PL"/>
        </w:rPr>
      </w:pPr>
    </w:p>
    <w:p w:rsidR="003C7AF3" w:rsidRDefault="003C7AF3" w:rsidP="00DF4E89">
      <w:pPr>
        <w:rPr>
          <w:rFonts w:ascii="Arial Narrow" w:hAnsi="Arial Narrow"/>
          <w:lang w:val="pl-PL"/>
        </w:rPr>
      </w:pPr>
    </w:p>
    <w:p w:rsidR="00461B46" w:rsidRDefault="00461B46" w:rsidP="00DF4E89">
      <w:pPr>
        <w:rPr>
          <w:rFonts w:ascii="Arial Narrow" w:hAnsi="Arial Narrow"/>
          <w:lang w:val="pl-PL"/>
        </w:rPr>
      </w:pPr>
    </w:p>
    <w:p w:rsidR="00461B46" w:rsidRDefault="00461B46" w:rsidP="00DF4E89">
      <w:pPr>
        <w:rPr>
          <w:rFonts w:ascii="Arial Narrow" w:hAnsi="Arial Narrow"/>
          <w:lang w:val="pl-PL"/>
        </w:rPr>
      </w:pPr>
    </w:p>
    <w:p w:rsidR="00461B46" w:rsidRDefault="00461B46" w:rsidP="00DF4E89">
      <w:pPr>
        <w:rPr>
          <w:rFonts w:ascii="Arial Narrow" w:hAnsi="Arial Narrow"/>
          <w:lang w:val="pl-PL"/>
        </w:rPr>
      </w:pPr>
    </w:p>
    <w:p w:rsidR="00EC6C83" w:rsidRDefault="00EC6C83" w:rsidP="00DF4E89">
      <w:pPr>
        <w:rPr>
          <w:rFonts w:ascii="Arial Narrow" w:hAnsi="Arial Narrow"/>
          <w:lang w:val="pl-PL"/>
        </w:rPr>
      </w:pPr>
    </w:p>
    <w:p w:rsidR="004A5207" w:rsidRDefault="004A5207" w:rsidP="00DF4E89">
      <w:pPr>
        <w:rPr>
          <w:rFonts w:ascii="Arial Narrow" w:hAnsi="Arial Narrow"/>
          <w:lang w:val="pl-PL"/>
        </w:rPr>
      </w:pPr>
    </w:p>
    <w:p w:rsidR="004A5207" w:rsidRPr="00A940B2" w:rsidRDefault="004A5207" w:rsidP="00DF4E89">
      <w:pPr>
        <w:rPr>
          <w:rFonts w:ascii="Arial Narrow" w:hAnsi="Arial Narrow"/>
          <w:lang w:val="pl-PL"/>
        </w:rPr>
      </w:pPr>
    </w:p>
    <w:p w:rsidR="006B78DB" w:rsidRDefault="006B78DB" w:rsidP="00DF4E89">
      <w:pPr>
        <w:rPr>
          <w:rFonts w:ascii="Arial Narrow" w:hAnsi="Arial Narrow"/>
          <w:b/>
          <w:lang w:val="pl-PL"/>
        </w:rPr>
      </w:pPr>
      <w:r w:rsidRPr="003C7AF3">
        <w:rPr>
          <w:rFonts w:ascii="Arial Narrow" w:hAnsi="Arial Narrow"/>
          <w:b/>
          <w:lang w:val="pl-PL"/>
        </w:rPr>
        <w:lastRenderedPageBreak/>
        <w:t>Co należy zrobić, aby skorzystać z gwarancji umownej na wady fabryczne:</w:t>
      </w:r>
    </w:p>
    <w:p w:rsidR="003C7AF3" w:rsidRPr="003C7AF3" w:rsidRDefault="003C7AF3" w:rsidP="00DF4E89">
      <w:pPr>
        <w:rPr>
          <w:rFonts w:ascii="Arial Narrow" w:hAnsi="Arial Narrow"/>
          <w:b/>
          <w:lang w:val="pl-PL"/>
        </w:rPr>
      </w:pPr>
    </w:p>
    <w:p w:rsidR="006B78DB" w:rsidRPr="00A940B2" w:rsidRDefault="006B78DB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Okazać ważną </w:t>
      </w:r>
      <w:r w:rsidR="004043C5">
        <w:rPr>
          <w:rFonts w:ascii="Arial Narrow" w:hAnsi="Arial Narrow"/>
          <w:lang w:val="pl-PL"/>
        </w:rPr>
        <w:t>Książkę S</w:t>
      </w:r>
      <w:r w:rsidRPr="00A940B2">
        <w:rPr>
          <w:rFonts w:ascii="Arial Narrow" w:hAnsi="Arial Narrow"/>
          <w:lang w:val="pl-PL"/>
        </w:rPr>
        <w:t xml:space="preserve">erwisową i </w:t>
      </w:r>
      <w:r w:rsidR="004043C5">
        <w:rPr>
          <w:rFonts w:ascii="Arial Narrow" w:hAnsi="Arial Narrow"/>
          <w:lang w:val="pl-PL"/>
        </w:rPr>
        <w:t>G</w:t>
      </w:r>
      <w:r w:rsidRPr="00A940B2">
        <w:rPr>
          <w:rFonts w:ascii="Arial Narrow" w:hAnsi="Arial Narrow"/>
          <w:lang w:val="pl-PL"/>
        </w:rPr>
        <w:t xml:space="preserve">warancyjną, zawierającą prawidłowo wypełniony przez Autoryzowanego Dystrybutora </w:t>
      </w:r>
      <w:r w:rsidR="00D35D4C">
        <w:rPr>
          <w:rFonts w:ascii="Arial Narrow" w:hAnsi="Arial Narrow"/>
          <w:lang w:val="pl-PL"/>
        </w:rPr>
        <w:t>Peugeot</w:t>
      </w:r>
      <w:r w:rsidR="00A940B2" w:rsidRPr="00A940B2">
        <w:rPr>
          <w:rFonts w:ascii="Arial Narrow" w:hAnsi="Arial Narrow"/>
          <w:lang w:val="pl-PL"/>
        </w:rPr>
        <w:t xml:space="preserve"> </w:t>
      </w:r>
      <w:r w:rsidR="004043C5">
        <w:rPr>
          <w:rFonts w:ascii="Arial Narrow" w:hAnsi="Arial Narrow"/>
          <w:lang w:val="pl-PL"/>
        </w:rPr>
        <w:t>„C</w:t>
      </w:r>
      <w:r w:rsidRPr="00A940B2">
        <w:rPr>
          <w:rFonts w:ascii="Arial Narrow" w:hAnsi="Arial Narrow"/>
          <w:lang w:val="pl-PL"/>
        </w:rPr>
        <w:t>ertyfika</w:t>
      </w:r>
      <w:r w:rsidR="00A940B2" w:rsidRPr="00A940B2">
        <w:rPr>
          <w:rFonts w:ascii="Arial Narrow" w:hAnsi="Arial Narrow"/>
          <w:lang w:val="pl-PL"/>
        </w:rPr>
        <w:t>t</w:t>
      </w:r>
      <w:r w:rsidRPr="00A940B2">
        <w:rPr>
          <w:rFonts w:ascii="Arial Narrow" w:hAnsi="Arial Narrow"/>
          <w:lang w:val="pl-PL"/>
        </w:rPr>
        <w:t xml:space="preserve"> gwarancji</w:t>
      </w:r>
      <w:r w:rsidR="004043C5">
        <w:rPr>
          <w:rFonts w:ascii="Arial Narrow" w:hAnsi="Arial Narrow"/>
          <w:lang w:val="pl-PL"/>
        </w:rPr>
        <w:t>”</w:t>
      </w:r>
      <w:r w:rsidRPr="00A940B2">
        <w:rPr>
          <w:rFonts w:ascii="Arial Narrow" w:hAnsi="Arial Narrow"/>
          <w:lang w:val="pl-PL"/>
        </w:rPr>
        <w:t>;</w:t>
      </w:r>
    </w:p>
    <w:p w:rsidR="002F53AF" w:rsidRPr="00A940B2" w:rsidRDefault="006B78DB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</w:t>
      </w:r>
      <w:r w:rsidR="002F53AF" w:rsidRPr="00A940B2">
        <w:rPr>
          <w:rFonts w:ascii="Arial Narrow" w:hAnsi="Arial Narrow"/>
          <w:lang w:val="pl-PL"/>
        </w:rPr>
        <w:t>W</w:t>
      </w:r>
      <w:r w:rsidR="00E14E3C">
        <w:rPr>
          <w:rFonts w:ascii="Arial Narrow" w:hAnsi="Arial Narrow"/>
          <w:lang w:val="pl-PL"/>
        </w:rPr>
        <w:t>ykon</w:t>
      </w:r>
      <w:r w:rsidR="004043C5">
        <w:rPr>
          <w:rFonts w:ascii="Arial Narrow" w:hAnsi="Arial Narrow"/>
          <w:lang w:val="pl-PL"/>
        </w:rPr>
        <w:t>ać</w:t>
      </w:r>
      <w:r w:rsidR="00E14E3C">
        <w:rPr>
          <w:rFonts w:ascii="Arial Narrow" w:hAnsi="Arial Narrow"/>
          <w:lang w:val="pl-PL"/>
        </w:rPr>
        <w:t xml:space="preserve"> </w:t>
      </w:r>
      <w:r w:rsidR="004043C5">
        <w:rPr>
          <w:rFonts w:ascii="Arial Narrow" w:hAnsi="Arial Narrow"/>
          <w:lang w:val="pl-PL"/>
        </w:rPr>
        <w:t xml:space="preserve">i w odpowiedni sposób udokumentować </w:t>
      </w:r>
      <w:r w:rsidR="004043C5" w:rsidRPr="00A940B2">
        <w:rPr>
          <w:rFonts w:ascii="Arial Narrow" w:hAnsi="Arial Narrow"/>
          <w:lang w:val="pl-PL"/>
        </w:rPr>
        <w:t>(karty przeglądów, faktury, itp.)</w:t>
      </w:r>
      <w:r w:rsidR="004043C5">
        <w:rPr>
          <w:rFonts w:ascii="Arial Narrow" w:hAnsi="Arial Narrow"/>
          <w:lang w:val="pl-PL"/>
        </w:rPr>
        <w:t xml:space="preserve"> wszelkie </w:t>
      </w:r>
      <w:r w:rsidRPr="00A940B2">
        <w:rPr>
          <w:rFonts w:ascii="Arial Narrow" w:hAnsi="Arial Narrow"/>
          <w:lang w:val="pl-PL"/>
        </w:rPr>
        <w:t xml:space="preserve">czynności obsługowe i przeglądy </w:t>
      </w:r>
      <w:r w:rsidR="004043C5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 xml:space="preserve"> </w:t>
      </w:r>
      <w:r w:rsidR="004043C5">
        <w:rPr>
          <w:rFonts w:ascii="Arial Narrow" w:hAnsi="Arial Narrow"/>
          <w:lang w:val="pl-PL"/>
        </w:rPr>
        <w:t xml:space="preserve">– ich wykonanie musi pozostawać </w:t>
      </w:r>
      <w:r w:rsidRPr="00A940B2">
        <w:rPr>
          <w:rFonts w:ascii="Arial Narrow" w:hAnsi="Arial Narrow"/>
          <w:lang w:val="pl-PL"/>
        </w:rPr>
        <w:t xml:space="preserve">w pełnej zgodności z zaleceniami podanymi </w:t>
      </w:r>
      <w:r w:rsidR="004043C5">
        <w:rPr>
          <w:rFonts w:ascii="Arial Narrow" w:hAnsi="Arial Narrow"/>
          <w:lang w:val="pl-PL"/>
        </w:rPr>
        <w:t>m.in.</w:t>
      </w:r>
      <w:r w:rsidRPr="00A940B2">
        <w:rPr>
          <w:rFonts w:ascii="Arial Narrow" w:hAnsi="Arial Narrow"/>
          <w:lang w:val="pl-PL"/>
        </w:rPr>
        <w:t xml:space="preserve"> w </w:t>
      </w:r>
      <w:r w:rsidR="004A1F9E">
        <w:rPr>
          <w:rFonts w:ascii="Arial Narrow" w:hAnsi="Arial Narrow"/>
          <w:lang w:val="pl-PL"/>
        </w:rPr>
        <w:t>„P</w:t>
      </w:r>
      <w:r w:rsidR="002F53AF" w:rsidRPr="00A940B2">
        <w:rPr>
          <w:rFonts w:ascii="Arial Narrow" w:hAnsi="Arial Narrow"/>
          <w:lang w:val="pl-PL"/>
        </w:rPr>
        <w:t>lanie przeglądów</w:t>
      </w:r>
      <w:r w:rsidR="004A1F9E">
        <w:rPr>
          <w:rFonts w:ascii="Arial Narrow" w:hAnsi="Arial Narrow"/>
          <w:lang w:val="pl-PL"/>
        </w:rPr>
        <w:t>”</w:t>
      </w:r>
      <w:r w:rsidR="002F53AF" w:rsidRPr="00A940B2">
        <w:rPr>
          <w:rFonts w:ascii="Arial Narrow" w:hAnsi="Arial Narrow"/>
          <w:lang w:val="pl-PL"/>
        </w:rPr>
        <w:t xml:space="preserve"> </w:t>
      </w:r>
      <w:r w:rsidR="004043C5">
        <w:rPr>
          <w:rFonts w:ascii="Arial Narrow" w:hAnsi="Arial Narrow"/>
          <w:lang w:val="pl-PL"/>
        </w:rPr>
        <w:t>pojazdu;</w:t>
      </w:r>
      <w:r w:rsidR="002F53AF" w:rsidRPr="00A940B2">
        <w:rPr>
          <w:rFonts w:ascii="Arial Narrow" w:hAnsi="Arial Narrow"/>
          <w:lang w:val="pl-PL"/>
        </w:rPr>
        <w:t xml:space="preserve"> </w:t>
      </w:r>
    </w:p>
    <w:p w:rsidR="00B0115D" w:rsidRPr="00A940B2" w:rsidRDefault="002F53AF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Niezwłocznie po stwierdzeniu ewentualnej usterki </w:t>
      </w:r>
      <w:r w:rsidR="00B0115D" w:rsidRPr="00A940B2">
        <w:rPr>
          <w:rFonts w:ascii="Arial Narrow" w:hAnsi="Arial Narrow"/>
          <w:lang w:val="pl-PL"/>
        </w:rPr>
        <w:t xml:space="preserve">przekazać </w:t>
      </w:r>
      <w:r w:rsidRPr="00A940B2">
        <w:rPr>
          <w:rFonts w:ascii="Arial Narrow" w:hAnsi="Arial Narrow"/>
          <w:lang w:val="pl-PL"/>
        </w:rPr>
        <w:t xml:space="preserve">pojazd do naprawy </w:t>
      </w:r>
      <w:r w:rsidR="004043C5">
        <w:rPr>
          <w:rFonts w:ascii="Arial Narrow" w:hAnsi="Arial Narrow"/>
          <w:lang w:val="pl-PL"/>
        </w:rPr>
        <w:t xml:space="preserve">do wybranej Autoryzowanej Stacji Obsługi </w:t>
      </w:r>
      <w:r w:rsidR="00D35D4C">
        <w:rPr>
          <w:rFonts w:ascii="Arial Narrow" w:hAnsi="Arial Narrow"/>
          <w:lang w:val="pl-PL"/>
        </w:rPr>
        <w:t>Peugeot</w:t>
      </w:r>
      <w:r w:rsidR="004043C5" w:rsidRPr="00A940B2">
        <w:rPr>
          <w:rFonts w:ascii="Arial Narrow" w:hAnsi="Arial Narrow"/>
          <w:lang w:val="pl-PL"/>
        </w:rPr>
        <w:t xml:space="preserve"> </w:t>
      </w:r>
      <w:r w:rsidRPr="00A940B2">
        <w:rPr>
          <w:rFonts w:ascii="Arial Narrow" w:hAnsi="Arial Narrow"/>
          <w:lang w:val="pl-PL"/>
        </w:rPr>
        <w:t xml:space="preserve">w godzinach </w:t>
      </w:r>
      <w:r w:rsidR="004043C5">
        <w:rPr>
          <w:rFonts w:ascii="Arial Narrow" w:hAnsi="Arial Narrow"/>
          <w:lang w:val="pl-PL"/>
        </w:rPr>
        <w:t>je</w:t>
      </w:r>
      <w:r w:rsidR="000F5AA5">
        <w:rPr>
          <w:rFonts w:ascii="Arial Narrow" w:hAnsi="Arial Narrow"/>
          <w:lang w:val="pl-PL"/>
        </w:rPr>
        <w:t>j</w:t>
      </w:r>
      <w:r w:rsidR="004043C5">
        <w:rPr>
          <w:rFonts w:ascii="Arial Narrow" w:hAnsi="Arial Narrow"/>
          <w:lang w:val="pl-PL"/>
        </w:rPr>
        <w:t xml:space="preserve"> </w:t>
      </w:r>
      <w:r w:rsidRPr="00A940B2">
        <w:rPr>
          <w:rFonts w:ascii="Arial Narrow" w:hAnsi="Arial Narrow"/>
          <w:lang w:val="pl-PL"/>
        </w:rPr>
        <w:t>otwarcia</w:t>
      </w:r>
      <w:r w:rsidR="004043C5">
        <w:rPr>
          <w:rFonts w:ascii="Arial Narrow" w:hAnsi="Arial Narrow"/>
          <w:lang w:val="pl-PL"/>
        </w:rPr>
        <w:t>, w</w:t>
      </w:r>
      <w:r w:rsidRPr="00A940B2">
        <w:rPr>
          <w:rFonts w:ascii="Arial Narrow" w:hAnsi="Arial Narrow"/>
          <w:lang w:val="pl-PL"/>
        </w:rPr>
        <w:t xml:space="preserve"> celu </w:t>
      </w:r>
      <w:r w:rsidR="00463557" w:rsidRPr="00A940B2">
        <w:rPr>
          <w:rFonts w:ascii="Arial Narrow" w:hAnsi="Arial Narrow"/>
          <w:lang w:val="pl-PL"/>
        </w:rPr>
        <w:t>zapewnieni</w:t>
      </w:r>
      <w:r w:rsidR="004043C5">
        <w:rPr>
          <w:rFonts w:ascii="Arial Narrow" w:hAnsi="Arial Narrow"/>
          <w:lang w:val="pl-PL"/>
        </w:rPr>
        <w:t>a</w:t>
      </w:r>
      <w:r w:rsidR="00463557" w:rsidRPr="00A940B2">
        <w:rPr>
          <w:rFonts w:ascii="Arial Narrow" w:hAnsi="Arial Narrow"/>
          <w:lang w:val="pl-PL"/>
        </w:rPr>
        <w:t xml:space="preserve"> </w:t>
      </w:r>
      <w:r w:rsidRPr="00A940B2">
        <w:rPr>
          <w:rFonts w:ascii="Arial Narrow" w:hAnsi="Arial Narrow"/>
          <w:lang w:val="pl-PL"/>
        </w:rPr>
        <w:t xml:space="preserve">bezpieczeństwa </w:t>
      </w:r>
      <w:r w:rsidR="00463557" w:rsidRPr="00A940B2">
        <w:rPr>
          <w:rFonts w:ascii="Arial Narrow" w:hAnsi="Arial Narrow"/>
          <w:lang w:val="pl-PL"/>
        </w:rPr>
        <w:t>pojazd</w:t>
      </w:r>
      <w:r w:rsidR="004043C5">
        <w:rPr>
          <w:rFonts w:ascii="Arial Narrow" w:hAnsi="Arial Narrow"/>
          <w:lang w:val="pl-PL"/>
        </w:rPr>
        <w:t>u</w:t>
      </w:r>
      <w:r w:rsidRPr="00A940B2">
        <w:rPr>
          <w:rFonts w:ascii="Arial Narrow" w:hAnsi="Arial Narrow"/>
          <w:lang w:val="pl-PL"/>
        </w:rPr>
        <w:t xml:space="preserve"> i </w:t>
      </w:r>
      <w:r w:rsidR="00463557" w:rsidRPr="00A940B2">
        <w:rPr>
          <w:rFonts w:ascii="Arial Narrow" w:hAnsi="Arial Narrow"/>
          <w:lang w:val="pl-PL"/>
        </w:rPr>
        <w:t>jego pasażer</w:t>
      </w:r>
      <w:r w:rsidR="004043C5">
        <w:rPr>
          <w:rFonts w:ascii="Arial Narrow" w:hAnsi="Arial Narrow"/>
          <w:lang w:val="pl-PL"/>
        </w:rPr>
        <w:t>ów</w:t>
      </w:r>
      <w:r w:rsidR="00463557" w:rsidRPr="00A940B2">
        <w:rPr>
          <w:rFonts w:ascii="Arial Narrow" w:hAnsi="Arial Narrow"/>
          <w:lang w:val="pl-PL"/>
        </w:rPr>
        <w:t>, jak również niedopuszczeni</w:t>
      </w:r>
      <w:r w:rsidR="004043C5">
        <w:rPr>
          <w:rFonts w:ascii="Arial Narrow" w:hAnsi="Arial Narrow"/>
          <w:lang w:val="pl-PL"/>
        </w:rPr>
        <w:t>a</w:t>
      </w:r>
      <w:r w:rsidR="00463557" w:rsidRPr="00A940B2">
        <w:rPr>
          <w:rFonts w:ascii="Arial Narrow" w:hAnsi="Arial Narrow"/>
          <w:lang w:val="pl-PL"/>
        </w:rPr>
        <w:t xml:space="preserve"> do pogłębienia usterki, które </w:t>
      </w:r>
      <w:r w:rsidR="004043C5">
        <w:rPr>
          <w:rFonts w:ascii="Arial Narrow" w:hAnsi="Arial Narrow"/>
          <w:lang w:val="pl-PL"/>
        </w:rPr>
        <w:t xml:space="preserve">mogłoby </w:t>
      </w:r>
      <w:r w:rsidR="00463557" w:rsidRPr="00A940B2">
        <w:rPr>
          <w:rFonts w:ascii="Arial Narrow" w:hAnsi="Arial Narrow"/>
          <w:lang w:val="pl-PL"/>
        </w:rPr>
        <w:t>pociągać konieczność wykonania</w:t>
      </w:r>
      <w:r w:rsidR="00B0115D" w:rsidRPr="00A940B2">
        <w:rPr>
          <w:rFonts w:ascii="Arial Narrow" w:hAnsi="Arial Narrow"/>
          <w:lang w:val="pl-PL"/>
        </w:rPr>
        <w:t xml:space="preserve"> napraw poważniejszych niż naprawa początkowa. </w:t>
      </w:r>
      <w:r w:rsidR="004043C5">
        <w:rPr>
          <w:rFonts w:ascii="Arial Narrow" w:hAnsi="Arial Narrow"/>
          <w:lang w:val="pl-PL"/>
        </w:rPr>
        <w:t>G</w:t>
      </w:r>
      <w:r w:rsidR="00B0115D" w:rsidRPr="00A940B2">
        <w:rPr>
          <w:rFonts w:ascii="Arial Narrow" w:hAnsi="Arial Narrow"/>
          <w:lang w:val="pl-PL"/>
        </w:rPr>
        <w:t>warancja umowna na wady fabryczne nie obejmuje usterki i jej skutków</w:t>
      </w:r>
      <w:r w:rsidR="004043C5">
        <w:rPr>
          <w:rFonts w:ascii="Arial Narrow" w:hAnsi="Arial Narrow"/>
          <w:lang w:val="pl-PL"/>
        </w:rPr>
        <w:t>, jeżeli</w:t>
      </w:r>
      <w:r w:rsidR="00B0115D" w:rsidRPr="00A940B2">
        <w:rPr>
          <w:rFonts w:ascii="Arial Narrow" w:hAnsi="Arial Narrow"/>
          <w:lang w:val="pl-PL"/>
        </w:rPr>
        <w:t xml:space="preserve"> w momencie jej stwierdzenia Klient nie zareagował zgodnie z powyższym</w:t>
      </w:r>
      <w:r w:rsidR="004043C5">
        <w:rPr>
          <w:rFonts w:ascii="Arial Narrow" w:hAnsi="Arial Narrow"/>
          <w:lang w:val="pl-PL"/>
        </w:rPr>
        <w:t>i instrukcjami</w:t>
      </w:r>
      <w:r w:rsidR="00B0115D" w:rsidRPr="00A940B2">
        <w:rPr>
          <w:rFonts w:ascii="Arial Narrow" w:hAnsi="Arial Narrow"/>
          <w:lang w:val="pl-PL"/>
        </w:rPr>
        <w:t>;</w:t>
      </w:r>
    </w:p>
    <w:p w:rsidR="002F53AF" w:rsidRPr="00A940B2" w:rsidRDefault="00B0115D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 Zgłosić się na każde wezwanie Autoryzowane</w:t>
      </w:r>
      <w:r w:rsidR="004043C5">
        <w:rPr>
          <w:rFonts w:ascii="Arial Narrow" w:hAnsi="Arial Narrow"/>
          <w:lang w:val="pl-PL"/>
        </w:rPr>
        <w:t>j Stacji Obsługi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="00E14E3C">
        <w:rPr>
          <w:rFonts w:ascii="Arial Narrow" w:hAnsi="Arial Narrow"/>
          <w:color w:val="211F1F"/>
          <w:spacing w:val="-1"/>
          <w:lang w:val="pl-PL"/>
        </w:rPr>
        <w:t xml:space="preserve"> lub je</w:t>
      </w:r>
      <w:r w:rsidR="004043C5">
        <w:rPr>
          <w:rFonts w:ascii="Arial Narrow" w:hAnsi="Arial Narrow"/>
          <w:color w:val="211F1F"/>
          <w:spacing w:val="-1"/>
          <w:lang w:val="pl-PL"/>
        </w:rPr>
        <w:t>j</w:t>
      </w:r>
      <w:r w:rsidR="00E14E3C">
        <w:rPr>
          <w:rFonts w:ascii="Arial Narrow" w:hAnsi="Arial Narrow"/>
          <w:color w:val="211F1F"/>
          <w:spacing w:val="-1"/>
          <w:lang w:val="pl-PL"/>
        </w:rPr>
        <w:t xml:space="preserve"> przedstawiciela</w:t>
      </w:r>
      <w:r w:rsidRPr="00A940B2">
        <w:rPr>
          <w:rFonts w:ascii="Arial Narrow" w:hAnsi="Arial Narrow"/>
          <w:lang w:val="pl-PL"/>
        </w:rPr>
        <w:t xml:space="preserve"> w celu natychmiastowej naprawy pojazdu.</w:t>
      </w:r>
    </w:p>
    <w:p w:rsidR="00B0115D" w:rsidRPr="00A940B2" w:rsidRDefault="00B0115D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b/>
          <w:lang w:val="pl-PL"/>
        </w:rPr>
        <w:t>Nieprzestrzeganie powyższych zasad przen</w:t>
      </w:r>
      <w:r w:rsidR="004043C5">
        <w:rPr>
          <w:rFonts w:ascii="Arial Narrow" w:hAnsi="Arial Narrow"/>
          <w:b/>
          <w:lang w:val="pl-PL"/>
        </w:rPr>
        <w:t>osi</w:t>
      </w:r>
      <w:r w:rsidRPr="00A940B2">
        <w:rPr>
          <w:rFonts w:ascii="Arial Narrow" w:hAnsi="Arial Narrow"/>
          <w:b/>
          <w:lang w:val="pl-PL"/>
        </w:rPr>
        <w:t xml:space="preserve"> na Klienta odpowiedzialność za wszystkie bezpośrednie i pośrednie skutki związane z nieprawidłowym funkcjonowaniem pojazdu</w:t>
      </w:r>
      <w:r w:rsidRPr="00A940B2">
        <w:rPr>
          <w:rFonts w:ascii="Arial Narrow" w:hAnsi="Arial Narrow"/>
          <w:lang w:val="pl-PL"/>
        </w:rPr>
        <w:t>.</w:t>
      </w:r>
    </w:p>
    <w:p w:rsidR="00B0115D" w:rsidRPr="00A940B2" w:rsidRDefault="00B0115D" w:rsidP="0002072A">
      <w:pPr>
        <w:jc w:val="both"/>
        <w:rPr>
          <w:rFonts w:ascii="Arial Narrow" w:hAnsi="Arial Narrow"/>
          <w:lang w:val="pl-PL"/>
        </w:rPr>
      </w:pPr>
    </w:p>
    <w:p w:rsidR="00B0115D" w:rsidRPr="00A940B2" w:rsidRDefault="00B0115D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Utrata przez Klienta uprawnień z tytułu gwarancji umownej na wady fabryczne następuje </w:t>
      </w:r>
      <w:r w:rsidR="001002C0">
        <w:rPr>
          <w:rFonts w:ascii="Arial Narrow" w:hAnsi="Arial Narrow"/>
          <w:lang w:val="pl-PL"/>
        </w:rPr>
        <w:br/>
      </w:r>
      <w:r w:rsidRPr="00A940B2">
        <w:rPr>
          <w:rFonts w:ascii="Arial Narrow" w:hAnsi="Arial Narrow"/>
          <w:lang w:val="pl-PL"/>
        </w:rPr>
        <w:t>w następujących przypadkach:</w:t>
      </w:r>
    </w:p>
    <w:p w:rsidR="00B0115D" w:rsidRPr="00A940B2" w:rsidRDefault="00B0115D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dokonania zmian i przeróbek w pojeździe, </w:t>
      </w:r>
      <w:r w:rsidR="006A68BE" w:rsidRPr="00A940B2">
        <w:rPr>
          <w:rFonts w:ascii="Arial Narrow" w:hAnsi="Arial Narrow"/>
          <w:lang w:val="pl-PL"/>
        </w:rPr>
        <w:t>nieprzewidzianych</w:t>
      </w:r>
      <w:r w:rsidRPr="00A940B2">
        <w:rPr>
          <w:rFonts w:ascii="Arial Narrow" w:hAnsi="Arial Narrow"/>
          <w:lang w:val="pl-PL"/>
        </w:rPr>
        <w:t xml:space="preserve"> ani niedozwolonych przez Automobiles </w:t>
      </w:r>
      <w:r w:rsidR="00D35D4C">
        <w:rPr>
          <w:rFonts w:ascii="Arial Narrow" w:hAnsi="Arial Narrow"/>
          <w:lang w:val="pl-PL"/>
        </w:rPr>
        <w:t>Peugeot</w:t>
      </w:r>
      <w:r w:rsidR="006A68BE" w:rsidRPr="00A940B2">
        <w:rPr>
          <w:rFonts w:ascii="Arial Narrow" w:hAnsi="Arial Narrow"/>
          <w:lang w:val="pl-PL"/>
        </w:rPr>
        <w:t xml:space="preserve"> lub wykonanych bez przestrzegania zasad przez niego określonych;</w:t>
      </w:r>
    </w:p>
    <w:p w:rsidR="006A68BE" w:rsidRPr="00A940B2" w:rsidRDefault="006A68BE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wadliwego funkcjonowania </w:t>
      </w:r>
      <w:r w:rsidR="002A4D30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 xml:space="preserve"> wynikającego z </w:t>
      </w:r>
      <w:r w:rsidR="001002C0">
        <w:rPr>
          <w:rFonts w:ascii="Arial Narrow" w:hAnsi="Arial Narrow"/>
          <w:lang w:val="pl-PL"/>
        </w:rPr>
        <w:t>zaniedbań</w:t>
      </w:r>
      <w:r w:rsidRPr="00A940B2">
        <w:rPr>
          <w:rFonts w:ascii="Arial Narrow" w:hAnsi="Arial Narrow"/>
          <w:lang w:val="pl-PL"/>
        </w:rPr>
        <w:t xml:space="preserve"> użytkownika pojazdu lub nieprzestrzegania </w:t>
      </w:r>
      <w:r w:rsidR="002A4D30">
        <w:rPr>
          <w:rFonts w:ascii="Arial Narrow" w:hAnsi="Arial Narrow"/>
          <w:lang w:val="pl-PL"/>
        </w:rPr>
        <w:t xml:space="preserve">przez niego </w:t>
      </w:r>
      <w:r w:rsidRPr="00A940B2">
        <w:rPr>
          <w:rFonts w:ascii="Arial Narrow" w:hAnsi="Arial Narrow"/>
          <w:lang w:val="pl-PL"/>
        </w:rPr>
        <w:t xml:space="preserve">zasad określonych w instrukcji obsługi </w:t>
      </w:r>
      <w:r w:rsidR="002A4D30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 xml:space="preserve"> i </w:t>
      </w:r>
      <w:r w:rsidR="002A4D30">
        <w:rPr>
          <w:rFonts w:ascii="Arial Narrow" w:hAnsi="Arial Narrow"/>
          <w:lang w:val="pl-PL"/>
        </w:rPr>
        <w:t>K</w:t>
      </w:r>
      <w:r w:rsidRPr="00A940B2">
        <w:rPr>
          <w:rFonts w:ascii="Arial Narrow" w:hAnsi="Arial Narrow"/>
          <w:lang w:val="pl-PL"/>
        </w:rPr>
        <w:t xml:space="preserve">siążce </w:t>
      </w:r>
      <w:r w:rsidR="002A4D30">
        <w:rPr>
          <w:rFonts w:ascii="Arial Narrow" w:hAnsi="Arial Narrow"/>
          <w:lang w:val="pl-PL"/>
        </w:rPr>
        <w:t>S</w:t>
      </w:r>
      <w:r w:rsidRPr="00A940B2">
        <w:rPr>
          <w:rFonts w:ascii="Arial Narrow" w:hAnsi="Arial Narrow"/>
          <w:lang w:val="pl-PL"/>
        </w:rPr>
        <w:t xml:space="preserve">erwisowej i </w:t>
      </w:r>
      <w:r w:rsidR="002A4D30">
        <w:rPr>
          <w:rFonts w:ascii="Arial Narrow" w:hAnsi="Arial Narrow"/>
          <w:lang w:val="pl-PL"/>
        </w:rPr>
        <w:t>G</w:t>
      </w:r>
      <w:r w:rsidRPr="00A940B2">
        <w:rPr>
          <w:rFonts w:ascii="Arial Narrow" w:hAnsi="Arial Narrow"/>
          <w:lang w:val="pl-PL"/>
        </w:rPr>
        <w:t>warancyjnej;</w:t>
      </w:r>
    </w:p>
    <w:p w:rsidR="006A68BE" w:rsidRPr="00A940B2" w:rsidRDefault="006A68BE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 użytkowania pojazdu w sposób odbiegający od normalnego</w:t>
      </w:r>
      <w:r w:rsidR="002A4D30">
        <w:rPr>
          <w:rFonts w:ascii="Arial Narrow" w:hAnsi="Arial Narrow"/>
          <w:lang w:val="pl-PL"/>
        </w:rPr>
        <w:t xml:space="preserve"> użytkowania</w:t>
      </w:r>
      <w:r w:rsidRPr="00A940B2">
        <w:rPr>
          <w:rFonts w:ascii="Arial Narrow" w:hAnsi="Arial Narrow"/>
          <w:lang w:val="pl-PL"/>
        </w:rPr>
        <w:t xml:space="preserve"> lub </w:t>
      </w:r>
      <w:r w:rsidR="002A4D30">
        <w:rPr>
          <w:rFonts w:ascii="Arial Narrow" w:hAnsi="Arial Narrow"/>
          <w:lang w:val="pl-PL"/>
        </w:rPr>
        <w:t xml:space="preserve">używania go </w:t>
      </w:r>
      <w:r w:rsidRPr="00A940B2">
        <w:rPr>
          <w:rFonts w:ascii="Arial Narrow" w:hAnsi="Arial Narrow"/>
          <w:lang w:val="pl-PL"/>
        </w:rPr>
        <w:t xml:space="preserve">w celach sportowych, </w:t>
      </w:r>
      <w:r w:rsidR="002A4D30">
        <w:rPr>
          <w:rFonts w:ascii="Arial Narrow" w:hAnsi="Arial Narrow"/>
          <w:lang w:val="pl-PL"/>
        </w:rPr>
        <w:t>jak również w sytuacji</w:t>
      </w:r>
      <w:r w:rsidRPr="00A940B2">
        <w:rPr>
          <w:rFonts w:ascii="Arial Narrow" w:hAnsi="Arial Narrow"/>
          <w:lang w:val="pl-PL"/>
        </w:rPr>
        <w:t xml:space="preserve"> przeciążenia pojazdu</w:t>
      </w:r>
      <w:r w:rsidR="002A4D30">
        <w:rPr>
          <w:rFonts w:ascii="Arial Narrow" w:hAnsi="Arial Narrow"/>
          <w:lang w:val="pl-PL"/>
        </w:rPr>
        <w:t xml:space="preserve"> (nawet chwilowego)</w:t>
      </w:r>
      <w:r w:rsidRPr="00A940B2">
        <w:rPr>
          <w:rFonts w:ascii="Arial Narrow" w:hAnsi="Arial Narrow"/>
          <w:lang w:val="pl-PL"/>
        </w:rPr>
        <w:t>;</w:t>
      </w:r>
    </w:p>
    <w:p w:rsidR="006A68BE" w:rsidRPr="00A940B2" w:rsidRDefault="006A68BE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gdy licznik kilometrów został zmodyfikowany lub gdy faktyczny przebieg nie może </w:t>
      </w:r>
      <w:r w:rsidR="002A4D30">
        <w:rPr>
          <w:rFonts w:ascii="Arial Narrow" w:hAnsi="Arial Narrow"/>
          <w:lang w:val="pl-PL"/>
        </w:rPr>
        <w:t>zostać ustalony w sposób niebudzący wątpliwości</w:t>
      </w:r>
      <w:r w:rsidRPr="00A940B2">
        <w:rPr>
          <w:rFonts w:ascii="Arial Narrow" w:hAnsi="Arial Narrow"/>
          <w:lang w:val="pl-PL"/>
        </w:rPr>
        <w:t>.</w:t>
      </w:r>
      <w:r w:rsidR="002A4D30">
        <w:rPr>
          <w:rFonts w:ascii="Arial Narrow" w:hAnsi="Arial Narrow"/>
          <w:lang w:val="pl-PL"/>
        </w:rPr>
        <w:t xml:space="preserve"> </w:t>
      </w:r>
      <w:r w:rsidRPr="00A940B2">
        <w:rPr>
          <w:rFonts w:ascii="Arial Narrow" w:hAnsi="Arial Narrow"/>
          <w:lang w:val="pl-PL"/>
        </w:rPr>
        <w:t>(</w:t>
      </w:r>
      <w:r w:rsidR="00025870" w:rsidRPr="00A940B2">
        <w:rPr>
          <w:rFonts w:ascii="Arial Narrow" w:hAnsi="Arial Narrow"/>
          <w:lang w:val="pl-PL"/>
        </w:rPr>
        <w:t>W</w:t>
      </w:r>
      <w:r w:rsidRPr="00A940B2">
        <w:rPr>
          <w:rFonts w:ascii="Arial Narrow" w:hAnsi="Arial Narrow"/>
          <w:lang w:val="pl-PL"/>
        </w:rPr>
        <w:t>ymian</w:t>
      </w:r>
      <w:r w:rsidR="00025870" w:rsidRPr="00A940B2">
        <w:rPr>
          <w:rFonts w:ascii="Arial Narrow" w:hAnsi="Arial Narrow"/>
          <w:lang w:val="pl-PL"/>
        </w:rPr>
        <w:t>a</w:t>
      </w:r>
      <w:r w:rsidRPr="00A940B2">
        <w:rPr>
          <w:rFonts w:ascii="Arial Narrow" w:hAnsi="Arial Narrow"/>
          <w:lang w:val="pl-PL"/>
        </w:rPr>
        <w:t xml:space="preserve"> licznika</w:t>
      </w:r>
      <w:r w:rsidR="00025870" w:rsidRPr="00A940B2">
        <w:rPr>
          <w:rFonts w:ascii="Arial Narrow" w:hAnsi="Arial Narrow"/>
          <w:lang w:val="pl-PL"/>
        </w:rPr>
        <w:t xml:space="preserve"> musi być oficjalnie potwierdzona przez Autoryzowan</w:t>
      </w:r>
      <w:r w:rsidR="002F5405">
        <w:rPr>
          <w:rFonts w:ascii="Arial Narrow" w:hAnsi="Arial Narrow"/>
          <w:lang w:val="pl-PL"/>
        </w:rPr>
        <w:t>ą</w:t>
      </w:r>
      <w:r w:rsidR="00025870" w:rsidRPr="00A940B2">
        <w:rPr>
          <w:rFonts w:ascii="Arial Narrow" w:hAnsi="Arial Narrow"/>
          <w:lang w:val="pl-PL"/>
        </w:rPr>
        <w:t xml:space="preserve"> S</w:t>
      </w:r>
      <w:r w:rsidR="002A4D30">
        <w:rPr>
          <w:rFonts w:ascii="Arial Narrow" w:hAnsi="Arial Narrow"/>
          <w:lang w:val="pl-PL"/>
        </w:rPr>
        <w:t>tację Obsługi</w:t>
      </w:r>
      <w:r w:rsidR="00025870" w:rsidRPr="00A940B2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="00025870" w:rsidRPr="00A940B2">
        <w:rPr>
          <w:rFonts w:ascii="Arial Narrow" w:hAnsi="Arial Narrow"/>
          <w:lang w:val="pl-PL"/>
        </w:rPr>
        <w:t>).</w:t>
      </w:r>
    </w:p>
    <w:p w:rsidR="00025870" w:rsidRPr="00A940B2" w:rsidRDefault="00025870" w:rsidP="00DF4E89">
      <w:pPr>
        <w:rPr>
          <w:rFonts w:ascii="Arial Narrow" w:hAnsi="Arial Narrow"/>
          <w:lang w:val="pl-PL"/>
        </w:rPr>
      </w:pPr>
    </w:p>
    <w:p w:rsidR="00025870" w:rsidRPr="00A940B2" w:rsidRDefault="004A5207" w:rsidP="00DF4E89">
      <w:pPr>
        <w:rPr>
          <w:rFonts w:ascii="Arial Narrow" w:hAnsi="Arial Narrow"/>
          <w:b/>
          <w:lang w:val="pl-PL"/>
        </w:rPr>
      </w:pPr>
      <w:r>
        <w:rPr>
          <w:noProof/>
          <w:color w:val="211F1F"/>
          <w:spacing w:val="-1"/>
          <w:lang w:val="fr-FR" w:eastAsia="fr-FR"/>
        </w:rPr>
        <mc:AlternateContent>
          <mc:Choice Requires="wps">
            <w:drawing>
              <wp:inline distT="0" distB="0" distL="0" distR="0" wp14:anchorId="37256172" wp14:editId="3018243D">
                <wp:extent cx="5731510" cy="285750"/>
                <wp:effectExtent l="0" t="0" r="21590" b="19050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5207" w:rsidRPr="004A5207" w:rsidRDefault="004A5207" w:rsidP="004A5207">
                            <w:pPr>
                              <w:rPr>
                                <w:rFonts w:ascii="Arial Narrow" w:hAnsi="Arial Narrow"/>
                                <w:b/>
                                <w:lang w:val="pl-PL"/>
                              </w:rPr>
                            </w:pPr>
                            <w:r w:rsidRPr="00A940B2">
                              <w:rPr>
                                <w:rFonts w:ascii="Arial Narrow" w:hAnsi="Arial Narrow"/>
                                <w:b/>
                                <w:lang w:val="pl-PL"/>
                              </w:rPr>
                              <w:t>GWARANCJA UMOWNA NA POWŁOK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pl-PL"/>
                              </w:rPr>
                              <w:t>Ę</w:t>
                            </w:r>
                            <w:r w:rsidRPr="00A940B2">
                              <w:rPr>
                                <w:rFonts w:ascii="Arial Narrow" w:hAnsi="Arial Narrow"/>
                                <w:b/>
                                <w:lang w:val="pl-PL"/>
                              </w:rPr>
                              <w:t xml:space="preserve"> LAKIEROWĄ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56172" id="Prostokąt 6" o:spid="_x0000_s1029" style="width:451.3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" fillcolor="#bfbfbf" strokecolor="#41719c" strokeweight="1pt">
                <v:textbox>
                  <w:txbxContent>
                    <w:p w:rsidR="004A5207" w:rsidRPr="004A5207" w:rsidRDefault="004A5207" w:rsidP="004A5207">
                      <w:pPr>
                        <w:rPr>
                          <w:rFonts w:ascii="Arial Narrow" w:hAnsi="Arial Narrow"/>
                          <w:b/>
                          <w:lang w:val="pl-PL"/>
                        </w:rPr>
                      </w:pPr>
                      <w:r w:rsidRPr="00A940B2">
                        <w:rPr>
                          <w:rFonts w:ascii="Arial Narrow" w:hAnsi="Arial Narrow"/>
                          <w:b/>
                          <w:lang w:val="pl-PL"/>
                        </w:rPr>
                        <w:t>GWARANCJA UMOWNA NA POWŁOK</w:t>
                      </w:r>
                      <w:r>
                        <w:rPr>
                          <w:rFonts w:ascii="Arial Narrow" w:hAnsi="Arial Narrow"/>
                          <w:b/>
                          <w:lang w:val="pl-PL"/>
                        </w:rPr>
                        <w:t>Ę</w:t>
                      </w:r>
                      <w:r w:rsidRPr="00A940B2">
                        <w:rPr>
                          <w:rFonts w:ascii="Arial Narrow" w:hAnsi="Arial Narrow"/>
                          <w:b/>
                          <w:lang w:val="pl-PL"/>
                        </w:rPr>
                        <w:t xml:space="preserve"> LAKIEROWĄ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25870" w:rsidRPr="00A940B2" w:rsidRDefault="00025870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Automobiles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 udziela gwarancji na wady oryginalnej powłoki lakierowej nadwozia na okres trwania gwarancji umownej na wady fabryczne</w:t>
      </w:r>
      <w:r w:rsidR="0075771A">
        <w:rPr>
          <w:rFonts w:ascii="Arial Narrow" w:hAnsi="Arial Narrow"/>
          <w:lang w:val="pl-PL"/>
        </w:rPr>
        <w:t>.</w:t>
      </w:r>
      <w:bookmarkStart w:id="0" w:name="_GoBack"/>
      <w:bookmarkEnd w:id="0"/>
    </w:p>
    <w:p w:rsidR="00A6492A" w:rsidRPr="00A940B2" w:rsidRDefault="00A6492A" w:rsidP="0002072A">
      <w:pPr>
        <w:jc w:val="both"/>
        <w:rPr>
          <w:rFonts w:ascii="Arial Narrow" w:hAnsi="Arial Narrow"/>
          <w:lang w:val="pl-PL"/>
        </w:rPr>
      </w:pPr>
    </w:p>
    <w:p w:rsidR="00A6492A" w:rsidRPr="003C7AF3" w:rsidRDefault="00A6492A" w:rsidP="0002072A">
      <w:pPr>
        <w:jc w:val="both"/>
        <w:rPr>
          <w:rFonts w:ascii="Arial Narrow" w:hAnsi="Arial Narrow"/>
          <w:b/>
          <w:lang w:val="pl-PL"/>
        </w:rPr>
      </w:pPr>
      <w:r w:rsidRPr="003C7AF3">
        <w:rPr>
          <w:rFonts w:ascii="Arial Narrow" w:hAnsi="Arial Narrow"/>
          <w:b/>
          <w:lang w:val="pl-PL"/>
        </w:rPr>
        <w:t>Co obejmuje gwarancja umowna na powłokę lakierową:</w:t>
      </w:r>
    </w:p>
    <w:p w:rsidR="00A6492A" w:rsidRPr="00A940B2" w:rsidRDefault="00A6492A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 Gwarancja umowna na powłokę lakierową obejmuje całkowite lub częściowe odnowienie powłoki lakierowej, niezbędne do usunięcia wady stwierdzonej przez Automobiles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 lub je</w:t>
      </w:r>
      <w:r w:rsidR="003C7AF3">
        <w:rPr>
          <w:rFonts w:ascii="Arial Narrow" w:hAnsi="Arial Narrow"/>
          <w:lang w:val="pl-PL"/>
        </w:rPr>
        <w:t>go</w:t>
      </w:r>
      <w:r w:rsidRPr="00A940B2">
        <w:rPr>
          <w:rFonts w:ascii="Arial Narrow" w:hAnsi="Arial Narrow"/>
          <w:lang w:val="pl-PL"/>
        </w:rPr>
        <w:t xml:space="preserve"> przedstawiciela.</w:t>
      </w:r>
    </w:p>
    <w:p w:rsidR="00A6492A" w:rsidRPr="00A940B2" w:rsidRDefault="00A6492A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Gwarancja umowna na powłokę lakierową ma zastosowanie pod warunkiem dokonywania napraw </w:t>
      </w:r>
      <w:r w:rsidR="00DE2582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 xml:space="preserve"> z zastosowaniem norm producenta oraz wykonywania przeglądów okresowych pojazdu zgodnie z cyklem określonym przez Automobiles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>. Aby utrzymać tę gwarancję</w:t>
      </w:r>
      <w:r w:rsidR="00BB7E2D" w:rsidRPr="00A940B2">
        <w:rPr>
          <w:rFonts w:ascii="Arial Narrow" w:hAnsi="Arial Narrow"/>
          <w:lang w:val="pl-PL"/>
        </w:rPr>
        <w:t>, Klient jest zobowiązany usuwać na własny koszt uszkodzenia powstałe w wyniku działania czynników zewnętrznych</w:t>
      </w:r>
      <w:r w:rsidR="00DE2582">
        <w:rPr>
          <w:rFonts w:ascii="Arial Narrow" w:hAnsi="Arial Narrow"/>
          <w:lang w:val="pl-PL"/>
        </w:rPr>
        <w:t>, najpóźniej</w:t>
      </w:r>
      <w:r w:rsidR="00BB7E2D" w:rsidRPr="00A940B2">
        <w:rPr>
          <w:rFonts w:ascii="Arial Narrow" w:hAnsi="Arial Narrow"/>
          <w:lang w:val="pl-PL"/>
        </w:rPr>
        <w:t xml:space="preserve"> w ciągu dwóch (2) miesięcy od dnia ich stwierdzenia. Potwierdzenie wykonania tej naprawy </w:t>
      </w:r>
      <w:r w:rsidR="00DE2582">
        <w:rPr>
          <w:rFonts w:ascii="Arial Narrow" w:hAnsi="Arial Narrow"/>
          <w:lang w:val="pl-PL"/>
        </w:rPr>
        <w:t>należy</w:t>
      </w:r>
      <w:r w:rsidR="00BB7E2D" w:rsidRPr="00A940B2">
        <w:rPr>
          <w:rFonts w:ascii="Arial Narrow" w:hAnsi="Arial Narrow"/>
          <w:lang w:val="pl-PL"/>
        </w:rPr>
        <w:t xml:space="preserve"> odnotowa</w:t>
      </w:r>
      <w:r w:rsidR="00DE2582">
        <w:rPr>
          <w:rFonts w:ascii="Arial Narrow" w:hAnsi="Arial Narrow"/>
          <w:lang w:val="pl-PL"/>
        </w:rPr>
        <w:t>ć</w:t>
      </w:r>
      <w:r w:rsidR="00BB7E2D" w:rsidRPr="00A940B2">
        <w:rPr>
          <w:rFonts w:ascii="Arial Narrow" w:hAnsi="Arial Narrow"/>
          <w:lang w:val="pl-PL"/>
        </w:rPr>
        <w:t xml:space="preserve"> w </w:t>
      </w:r>
      <w:r w:rsidR="00DE2582">
        <w:rPr>
          <w:rFonts w:ascii="Arial Narrow" w:hAnsi="Arial Narrow"/>
          <w:lang w:val="pl-PL"/>
        </w:rPr>
        <w:t>Książce S</w:t>
      </w:r>
      <w:r w:rsidR="00BB7E2D" w:rsidRPr="00A940B2">
        <w:rPr>
          <w:rFonts w:ascii="Arial Narrow" w:hAnsi="Arial Narrow"/>
          <w:lang w:val="pl-PL"/>
        </w:rPr>
        <w:t xml:space="preserve">erwisowej i </w:t>
      </w:r>
      <w:r w:rsidR="00DE2582">
        <w:rPr>
          <w:rFonts w:ascii="Arial Narrow" w:hAnsi="Arial Narrow"/>
          <w:lang w:val="pl-PL"/>
        </w:rPr>
        <w:t>G</w:t>
      </w:r>
      <w:r w:rsidR="00BB7E2D" w:rsidRPr="00A940B2">
        <w:rPr>
          <w:rFonts w:ascii="Arial Narrow" w:hAnsi="Arial Narrow"/>
          <w:lang w:val="pl-PL"/>
        </w:rPr>
        <w:t xml:space="preserve">warancyjnej, z podaniem nazwy </w:t>
      </w:r>
      <w:r w:rsidR="00DE2582">
        <w:rPr>
          <w:rFonts w:ascii="Arial Narrow" w:hAnsi="Arial Narrow"/>
          <w:lang w:val="pl-PL"/>
        </w:rPr>
        <w:t>serwisu</w:t>
      </w:r>
      <w:r w:rsidR="00BB7E2D" w:rsidRPr="00A940B2">
        <w:rPr>
          <w:rFonts w:ascii="Arial Narrow" w:hAnsi="Arial Narrow"/>
          <w:lang w:val="pl-PL"/>
        </w:rPr>
        <w:t>, daty naprawy, przebiegu oraz numeru faktury za naprawę.</w:t>
      </w:r>
    </w:p>
    <w:p w:rsidR="00BB7E2D" w:rsidRDefault="00BB7E2D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Okazanie </w:t>
      </w:r>
      <w:r w:rsidR="00533C5F" w:rsidRPr="00A940B2">
        <w:rPr>
          <w:rFonts w:ascii="Arial Narrow" w:hAnsi="Arial Narrow"/>
          <w:lang w:val="pl-PL"/>
        </w:rPr>
        <w:t xml:space="preserve">podczas wizyt kontrolnych </w:t>
      </w:r>
      <w:r w:rsidRPr="00A940B2">
        <w:rPr>
          <w:rFonts w:ascii="Arial Narrow" w:hAnsi="Arial Narrow"/>
          <w:lang w:val="pl-PL"/>
        </w:rPr>
        <w:t xml:space="preserve">prawidłowo wypełnionej </w:t>
      </w:r>
      <w:r w:rsidR="00DE2582">
        <w:rPr>
          <w:rFonts w:ascii="Arial Narrow" w:hAnsi="Arial Narrow"/>
          <w:lang w:val="pl-PL"/>
        </w:rPr>
        <w:t>K</w:t>
      </w:r>
      <w:r w:rsidRPr="00A940B2">
        <w:rPr>
          <w:rFonts w:ascii="Arial Narrow" w:hAnsi="Arial Narrow"/>
          <w:lang w:val="pl-PL"/>
        </w:rPr>
        <w:t xml:space="preserve">siążki </w:t>
      </w:r>
      <w:r w:rsidR="00DE2582">
        <w:rPr>
          <w:rFonts w:ascii="Arial Narrow" w:hAnsi="Arial Narrow"/>
          <w:lang w:val="pl-PL"/>
        </w:rPr>
        <w:t>Serwisowej i G</w:t>
      </w:r>
      <w:r w:rsidRPr="00A940B2">
        <w:rPr>
          <w:rFonts w:ascii="Arial Narrow" w:hAnsi="Arial Narrow"/>
          <w:lang w:val="pl-PL"/>
        </w:rPr>
        <w:t xml:space="preserve">warancyjnej (lub innych </w:t>
      </w:r>
      <w:r w:rsidR="00533C5F" w:rsidRPr="00A940B2">
        <w:rPr>
          <w:rFonts w:ascii="Arial Narrow" w:hAnsi="Arial Narrow"/>
          <w:lang w:val="pl-PL"/>
        </w:rPr>
        <w:t>dokumentów potwierdzających wykonanie powyższych napraw) będzie wymagane w przypadku wszelkich roszczeń z tytułu gwarancji umownej na powłokę lakierową.</w:t>
      </w:r>
    </w:p>
    <w:p w:rsidR="00DE2582" w:rsidRDefault="00DE2582" w:rsidP="0002072A">
      <w:pPr>
        <w:jc w:val="both"/>
        <w:rPr>
          <w:rFonts w:ascii="Arial Narrow" w:hAnsi="Arial Narrow"/>
          <w:lang w:val="pl-PL"/>
        </w:rPr>
      </w:pPr>
    </w:p>
    <w:p w:rsidR="00DE2582" w:rsidRPr="00A940B2" w:rsidRDefault="00DE2582" w:rsidP="0002072A">
      <w:pPr>
        <w:jc w:val="both"/>
        <w:rPr>
          <w:rFonts w:ascii="Arial Narrow" w:hAnsi="Arial Narrow"/>
          <w:lang w:val="pl-PL"/>
        </w:rPr>
      </w:pPr>
    </w:p>
    <w:p w:rsidR="00533C5F" w:rsidRPr="00A940B2" w:rsidRDefault="00533C5F" w:rsidP="00DF4E89">
      <w:pPr>
        <w:rPr>
          <w:rFonts w:ascii="Arial Narrow" w:hAnsi="Arial Narrow"/>
          <w:lang w:val="pl-PL"/>
        </w:rPr>
      </w:pPr>
    </w:p>
    <w:p w:rsidR="00533C5F" w:rsidRDefault="00533C5F" w:rsidP="00DF4E89">
      <w:pPr>
        <w:rPr>
          <w:rFonts w:ascii="Arial Narrow" w:hAnsi="Arial Narrow"/>
          <w:b/>
          <w:lang w:val="pl-PL"/>
        </w:rPr>
      </w:pPr>
      <w:r w:rsidRPr="003C7AF3">
        <w:rPr>
          <w:rFonts w:ascii="Arial Narrow" w:hAnsi="Arial Narrow"/>
          <w:b/>
          <w:lang w:val="pl-PL"/>
        </w:rPr>
        <w:t>Czego nie obejmuje gwarancja umowna na powłokę lakierową:</w:t>
      </w:r>
    </w:p>
    <w:p w:rsidR="003C7AF3" w:rsidRPr="003C7AF3" w:rsidRDefault="003C7AF3" w:rsidP="00DF4E89">
      <w:pPr>
        <w:rPr>
          <w:rFonts w:ascii="Arial Narrow" w:hAnsi="Arial Narrow"/>
          <w:b/>
          <w:lang w:val="pl-PL"/>
        </w:rPr>
      </w:pPr>
    </w:p>
    <w:p w:rsidR="00C73178" w:rsidRPr="00A940B2" w:rsidRDefault="00533C5F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 szkód powłoki lakierowej spowodowanych działaniami środowiska naturalnego</w:t>
      </w:r>
      <w:r w:rsidR="00C73178" w:rsidRPr="00A940B2">
        <w:rPr>
          <w:rFonts w:ascii="Arial Narrow" w:hAnsi="Arial Narrow"/>
          <w:lang w:val="pl-PL"/>
        </w:rPr>
        <w:t>, takimi jak</w:t>
      </w:r>
      <w:r w:rsidR="00DE2582">
        <w:rPr>
          <w:rFonts w:ascii="Arial Narrow" w:hAnsi="Arial Narrow"/>
          <w:lang w:val="pl-PL"/>
        </w:rPr>
        <w:t>:</w:t>
      </w:r>
      <w:r w:rsidR="00C73178" w:rsidRPr="00A940B2">
        <w:rPr>
          <w:rFonts w:ascii="Arial Narrow" w:hAnsi="Arial Narrow"/>
          <w:lang w:val="pl-PL"/>
        </w:rPr>
        <w:t xml:space="preserve"> opady atmosferyczne, chemiczne, </w:t>
      </w:r>
      <w:r w:rsidR="00DE2582">
        <w:rPr>
          <w:rFonts w:ascii="Arial Narrow" w:hAnsi="Arial Narrow"/>
          <w:lang w:val="pl-PL"/>
        </w:rPr>
        <w:t xml:space="preserve">roślinne, odchody </w:t>
      </w:r>
      <w:r w:rsidR="00C73178" w:rsidRPr="00A940B2">
        <w:rPr>
          <w:rFonts w:ascii="Arial Narrow" w:hAnsi="Arial Narrow"/>
          <w:lang w:val="pl-PL"/>
        </w:rPr>
        <w:t>zwierz</w:t>
      </w:r>
      <w:r w:rsidR="00DE2582">
        <w:rPr>
          <w:rFonts w:ascii="Arial Narrow" w:hAnsi="Arial Narrow"/>
          <w:lang w:val="pl-PL"/>
        </w:rPr>
        <w:t>ąt, ptaków i owadów</w:t>
      </w:r>
      <w:r w:rsidR="00C73178" w:rsidRPr="00A940B2">
        <w:rPr>
          <w:rFonts w:ascii="Arial Narrow" w:hAnsi="Arial Narrow"/>
          <w:lang w:val="pl-PL"/>
        </w:rPr>
        <w:t>, piasek, sól, odpryski kamieni lub zjawiskami naturalnymi (gradobicie, powódź), a także innymi czynnikami zewnętrznymi (będącymi skutkami wypadku lu</w:t>
      </w:r>
      <w:r w:rsidR="00A940B2" w:rsidRPr="00A940B2">
        <w:rPr>
          <w:rFonts w:ascii="Arial Narrow" w:hAnsi="Arial Narrow"/>
          <w:lang w:val="pl-PL"/>
        </w:rPr>
        <w:t>b</w:t>
      </w:r>
      <w:r w:rsidR="00C73178" w:rsidRPr="00A940B2">
        <w:rPr>
          <w:rFonts w:ascii="Arial Narrow" w:hAnsi="Arial Narrow"/>
          <w:lang w:val="pl-PL"/>
        </w:rPr>
        <w:t xml:space="preserve"> nie);</w:t>
      </w:r>
    </w:p>
    <w:p w:rsidR="00C73178" w:rsidRPr="00A940B2" w:rsidRDefault="00C73178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 szkód wynikających z niedbalstwa, spóźnionego zgłoszenia usterki do naprawy lub nieprzestrzegania zaleceń Automobiles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>;</w:t>
      </w:r>
    </w:p>
    <w:p w:rsidR="00BA0EC9" w:rsidRPr="00A940B2" w:rsidRDefault="00C73178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 szkód wynikających ze zdarzeń nieobjętych gwar</w:t>
      </w:r>
      <w:r w:rsidR="00BA0EC9" w:rsidRPr="00A940B2">
        <w:rPr>
          <w:rFonts w:ascii="Arial Narrow" w:hAnsi="Arial Narrow"/>
          <w:lang w:val="pl-PL"/>
        </w:rPr>
        <w:t>ancją umowną na wady fabryczne opisan</w:t>
      </w:r>
      <w:r w:rsidR="00703C50" w:rsidRPr="00A940B2">
        <w:rPr>
          <w:rFonts w:ascii="Arial Narrow" w:hAnsi="Arial Narrow"/>
          <w:lang w:val="pl-PL"/>
        </w:rPr>
        <w:t>e</w:t>
      </w:r>
      <w:r w:rsidR="00BA0EC9" w:rsidRPr="00A940B2">
        <w:rPr>
          <w:rFonts w:ascii="Arial Narrow" w:hAnsi="Arial Narrow"/>
          <w:lang w:val="pl-PL"/>
        </w:rPr>
        <w:t xml:space="preserve"> powyżej;</w:t>
      </w:r>
    </w:p>
    <w:p w:rsidR="009507CA" w:rsidRPr="00A940B2" w:rsidRDefault="00BA0EC9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konsekwencji napraw, przeróbek lub modyfikacji wykonanych przez </w:t>
      </w:r>
      <w:r w:rsidR="00DE2582">
        <w:rPr>
          <w:rFonts w:ascii="Arial Narrow" w:hAnsi="Arial Narrow"/>
          <w:lang w:val="pl-PL"/>
        </w:rPr>
        <w:t>podmiot</w:t>
      </w:r>
      <w:r w:rsidRPr="00A940B2">
        <w:rPr>
          <w:rFonts w:ascii="Arial Narrow" w:hAnsi="Arial Narrow"/>
          <w:lang w:val="pl-PL"/>
        </w:rPr>
        <w:t xml:space="preserve"> nieautoryzowany przez Automobiles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>.</w:t>
      </w:r>
    </w:p>
    <w:p w:rsidR="009507CA" w:rsidRPr="00A940B2" w:rsidRDefault="009507CA" w:rsidP="00DF4E89">
      <w:pPr>
        <w:rPr>
          <w:rFonts w:ascii="Arial Narrow" w:hAnsi="Arial Narrow"/>
          <w:lang w:val="pl-PL"/>
        </w:rPr>
      </w:pPr>
    </w:p>
    <w:p w:rsidR="004A5207" w:rsidRDefault="004A5207" w:rsidP="00DF4E89">
      <w:pPr>
        <w:rPr>
          <w:rFonts w:ascii="Arial Narrow" w:hAnsi="Arial Narrow"/>
          <w:b/>
          <w:lang w:val="pl-PL"/>
        </w:rPr>
      </w:pPr>
    </w:p>
    <w:p w:rsidR="004A5207" w:rsidRDefault="004A5207" w:rsidP="00DF4E89">
      <w:pPr>
        <w:rPr>
          <w:rFonts w:ascii="Arial Narrow" w:hAnsi="Arial Narrow"/>
          <w:b/>
          <w:lang w:val="pl-PL"/>
        </w:rPr>
      </w:pPr>
      <w:r>
        <w:rPr>
          <w:noProof/>
          <w:color w:val="211F1F"/>
          <w:spacing w:val="-1"/>
          <w:lang w:val="fr-FR" w:eastAsia="fr-FR"/>
        </w:rPr>
        <mc:AlternateContent>
          <mc:Choice Requires="wps">
            <w:drawing>
              <wp:inline distT="0" distB="0" distL="0" distR="0" wp14:anchorId="6B86971D" wp14:editId="256024AE">
                <wp:extent cx="5731510" cy="247650"/>
                <wp:effectExtent l="0" t="0" r="21590" b="19050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5207" w:rsidRPr="004A5207" w:rsidRDefault="004A5207" w:rsidP="004A5207">
                            <w:pPr>
                              <w:rPr>
                                <w:rFonts w:ascii="Arial Narrow" w:hAnsi="Arial Narrow"/>
                                <w:b/>
                                <w:lang w:val="pl-PL"/>
                              </w:rPr>
                            </w:pPr>
                            <w:r w:rsidRPr="00A940B2">
                              <w:rPr>
                                <w:rFonts w:ascii="Arial Narrow" w:hAnsi="Arial Narrow"/>
                                <w:b/>
                                <w:lang w:val="pl-PL"/>
                              </w:rPr>
                              <w:t>GWARANCJA UMOWNA ANTYPERFORACYJNA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86971D" id="Prostokąt 7" o:spid="_x0000_s1030" style="width:451.3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" fillcolor="#bfbfbf" strokecolor="#41719c" strokeweight="1pt">
                <v:textbox>
                  <w:txbxContent>
                    <w:p w:rsidR="004A5207" w:rsidRPr="004A5207" w:rsidRDefault="004A5207" w:rsidP="004A5207">
                      <w:pPr>
                        <w:rPr>
                          <w:rFonts w:ascii="Arial Narrow" w:hAnsi="Arial Narrow"/>
                          <w:b/>
                          <w:lang w:val="pl-PL"/>
                        </w:rPr>
                      </w:pPr>
                      <w:r w:rsidRPr="00A940B2">
                        <w:rPr>
                          <w:rFonts w:ascii="Arial Narrow" w:hAnsi="Arial Narrow"/>
                          <w:b/>
                          <w:lang w:val="pl-PL"/>
                        </w:rPr>
                        <w:t>GWARANCJA UMOWNA ANTYPERFORACYJNA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A5207" w:rsidRPr="004A5207" w:rsidRDefault="004A5207" w:rsidP="00DF4E89">
      <w:pPr>
        <w:rPr>
          <w:rFonts w:ascii="Arial Narrow" w:hAnsi="Arial Narrow"/>
          <w:b/>
          <w:lang w:val="pl-PL"/>
        </w:rPr>
      </w:pPr>
    </w:p>
    <w:p w:rsidR="009507CA" w:rsidRPr="00A940B2" w:rsidRDefault="009507CA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Jako uzupełnienie gwarancji umownej na wady fabryczne</w:t>
      </w:r>
      <w:r w:rsidR="00DE2582">
        <w:rPr>
          <w:rFonts w:ascii="Arial Narrow" w:hAnsi="Arial Narrow"/>
          <w:lang w:val="pl-PL"/>
        </w:rPr>
        <w:t xml:space="preserve">, </w:t>
      </w:r>
      <w:r w:rsidRPr="00A940B2">
        <w:rPr>
          <w:rFonts w:ascii="Arial Narrow" w:hAnsi="Arial Narrow"/>
          <w:lang w:val="pl-PL"/>
        </w:rPr>
        <w:t>Automobiles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 </w:t>
      </w:r>
      <w:r w:rsidR="00DE2582">
        <w:rPr>
          <w:rFonts w:ascii="Arial Narrow" w:hAnsi="Arial Narrow"/>
          <w:lang w:val="pl-PL"/>
        </w:rPr>
        <w:t>udziela gwarancji antyperforacyjnej</w:t>
      </w:r>
      <w:r w:rsidRPr="00A940B2">
        <w:rPr>
          <w:rFonts w:ascii="Arial Narrow" w:hAnsi="Arial Narrow"/>
          <w:lang w:val="pl-PL"/>
        </w:rPr>
        <w:t xml:space="preserve"> na przedziurawienia (korozja postępująca od wewnątrz na zewnątrz nadwozia), licząc od daty </w:t>
      </w:r>
      <w:r w:rsidR="00474295">
        <w:rPr>
          <w:rFonts w:ascii="Arial Narrow" w:hAnsi="Arial Narrow"/>
          <w:lang w:val="pl-PL"/>
        </w:rPr>
        <w:t>rozpoczęcia okresu gwarancji</w:t>
      </w:r>
      <w:r w:rsidRPr="00A940B2">
        <w:rPr>
          <w:rFonts w:ascii="Arial Narrow" w:hAnsi="Arial Narrow"/>
          <w:lang w:val="pl-PL"/>
        </w:rPr>
        <w:t xml:space="preserve"> wpisanej w „</w:t>
      </w:r>
      <w:r w:rsidR="00474295">
        <w:rPr>
          <w:rFonts w:ascii="Arial Narrow" w:hAnsi="Arial Narrow"/>
          <w:lang w:val="pl-PL"/>
        </w:rPr>
        <w:t>C</w:t>
      </w:r>
      <w:r w:rsidRPr="00A940B2">
        <w:rPr>
          <w:rFonts w:ascii="Arial Narrow" w:hAnsi="Arial Narrow"/>
          <w:lang w:val="pl-PL"/>
        </w:rPr>
        <w:t xml:space="preserve">ertyfikacie gwarancji” </w:t>
      </w:r>
      <w:r w:rsidR="00474295">
        <w:rPr>
          <w:rFonts w:ascii="Arial Narrow" w:hAnsi="Arial Narrow"/>
          <w:lang w:val="pl-PL"/>
        </w:rPr>
        <w:t>w K</w:t>
      </w:r>
      <w:r w:rsidRPr="00A940B2">
        <w:rPr>
          <w:rFonts w:ascii="Arial Narrow" w:hAnsi="Arial Narrow"/>
          <w:lang w:val="pl-PL"/>
        </w:rPr>
        <w:t>siąż</w:t>
      </w:r>
      <w:r w:rsidR="00474295">
        <w:rPr>
          <w:rFonts w:ascii="Arial Narrow" w:hAnsi="Arial Narrow"/>
          <w:lang w:val="pl-PL"/>
        </w:rPr>
        <w:t>ce Serwisowej i G</w:t>
      </w:r>
      <w:r w:rsidRPr="00A940B2">
        <w:rPr>
          <w:rFonts w:ascii="Arial Narrow" w:hAnsi="Arial Narrow"/>
          <w:lang w:val="pl-PL"/>
        </w:rPr>
        <w:t>warancyjnej, na okres:</w:t>
      </w:r>
    </w:p>
    <w:p w:rsidR="009507CA" w:rsidRPr="00A940B2" w:rsidRDefault="009507CA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-dwunastu (12) lat w przypadku samochodu osobowego;</w:t>
      </w:r>
    </w:p>
    <w:p w:rsidR="009507CA" w:rsidRPr="00A940B2" w:rsidRDefault="009507CA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-siedmiu (7) lat w przypadku samochodu elektrycznego </w:t>
      </w:r>
      <w:r w:rsidR="00D35D4C">
        <w:rPr>
          <w:rFonts w:ascii="Arial Narrow" w:hAnsi="Arial Narrow"/>
          <w:lang w:val="pl-PL"/>
        </w:rPr>
        <w:t>I</w:t>
      </w:r>
      <w:r w:rsidRPr="00A940B2">
        <w:rPr>
          <w:rFonts w:ascii="Arial Narrow" w:hAnsi="Arial Narrow"/>
          <w:lang w:val="pl-PL"/>
        </w:rPr>
        <w:t>-</w:t>
      </w:r>
      <w:r w:rsidR="00D35D4C">
        <w:rPr>
          <w:rFonts w:ascii="Arial Narrow" w:hAnsi="Arial Narrow"/>
          <w:lang w:val="pl-PL"/>
        </w:rPr>
        <w:t>ON</w:t>
      </w:r>
      <w:r w:rsidR="007F30A2">
        <w:rPr>
          <w:rFonts w:ascii="Arial Narrow" w:hAnsi="Arial Narrow"/>
          <w:lang w:val="pl-PL"/>
        </w:rPr>
        <w:t xml:space="preserve"> i</w:t>
      </w:r>
      <w:r w:rsidR="00D22414">
        <w:rPr>
          <w:rFonts w:ascii="Arial Narrow" w:hAnsi="Arial Narrow"/>
          <w:lang w:val="pl-PL"/>
        </w:rPr>
        <w:t xml:space="preserve"> </w:t>
      </w:r>
      <w:r w:rsidR="007F30A2">
        <w:rPr>
          <w:rFonts w:ascii="Arial Narrow" w:hAnsi="Arial Narrow"/>
          <w:lang w:val="pl-PL"/>
        </w:rPr>
        <w:t>Partner</w:t>
      </w:r>
      <w:r w:rsidR="00D35D4C">
        <w:rPr>
          <w:rFonts w:ascii="Arial Narrow" w:hAnsi="Arial Narrow"/>
          <w:lang w:val="pl-PL"/>
        </w:rPr>
        <w:t xml:space="preserve"> </w:t>
      </w:r>
      <w:r w:rsidR="00DE7CC8">
        <w:rPr>
          <w:rFonts w:ascii="Arial Narrow" w:hAnsi="Arial Narrow"/>
          <w:lang w:val="pl-PL"/>
        </w:rPr>
        <w:t>E</w:t>
      </w:r>
      <w:r w:rsidR="00D35D4C">
        <w:rPr>
          <w:rFonts w:ascii="Arial Narrow" w:hAnsi="Arial Narrow"/>
          <w:lang w:val="pl-PL"/>
        </w:rPr>
        <w:t>lectric</w:t>
      </w:r>
      <w:r w:rsidR="00D22414">
        <w:rPr>
          <w:rFonts w:ascii="Arial Narrow" w:hAnsi="Arial Narrow"/>
          <w:lang w:val="pl-PL"/>
        </w:rPr>
        <w:t xml:space="preserve"> osobow</w:t>
      </w:r>
      <w:r w:rsidR="00461B46">
        <w:rPr>
          <w:rFonts w:ascii="Arial Narrow" w:hAnsi="Arial Narrow"/>
          <w:lang w:val="pl-PL"/>
        </w:rPr>
        <w:t>ego</w:t>
      </w:r>
      <w:r w:rsidR="00D22414">
        <w:rPr>
          <w:rFonts w:ascii="Arial Narrow" w:hAnsi="Arial Narrow"/>
          <w:lang w:val="pl-PL"/>
        </w:rPr>
        <w:t>;</w:t>
      </w:r>
    </w:p>
    <w:p w:rsidR="009507CA" w:rsidRPr="00A940B2" w:rsidRDefault="009507CA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-pięciu (5) lat w przypadku samochodu </w:t>
      </w:r>
      <w:r w:rsidR="00474295">
        <w:rPr>
          <w:rFonts w:ascii="Arial Narrow" w:hAnsi="Arial Narrow"/>
          <w:lang w:val="pl-PL"/>
        </w:rPr>
        <w:t>użytkowego</w:t>
      </w:r>
      <w:r w:rsidRPr="00A940B2">
        <w:rPr>
          <w:rFonts w:ascii="Arial Narrow" w:hAnsi="Arial Narrow"/>
          <w:lang w:val="pl-PL"/>
        </w:rPr>
        <w:t>.</w:t>
      </w:r>
    </w:p>
    <w:p w:rsidR="009507CA" w:rsidRPr="00A940B2" w:rsidRDefault="009507CA" w:rsidP="0002072A">
      <w:pPr>
        <w:jc w:val="both"/>
        <w:rPr>
          <w:rFonts w:ascii="Arial Narrow" w:hAnsi="Arial Narrow"/>
          <w:lang w:val="pl-PL"/>
        </w:rPr>
      </w:pPr>
    </w:p>
    <w:p w:rsidR="001C1FE6" w:rsidRPr="003C7AF3" w:rsidRDefault="009507CA" w:rsidP="0002072A">
      <w:pPr>
        <w:jc w:val="both"/>
        <w:rPr>
          <w:rFonts w:ascii="Arial Narrow" w:hAnsi="Arial Narrow"/>
          <w:b/>
          <w:lang w:val="pl-PL"/>
        </w:rPr>
      </w:pPr>
      <w:r w:rsidRPr="003C7AF3">
        <w:rPr>
          <w:rFonts w:ascii="Arial Narrow" w:hAnsi="Arial Narrow"/>
          <w:b/>
          <w:lang w:val="pl-PL"/>
        </w:rPr>
        <w:t xml:space="preserve">Co obejmuje </w:t>
      </w:r>
      <w:r w:rsidR="001C1FE6" w:rsidRPr="003C7AF3">
        <w:rPr>
          <w:rFonts w:ascii="Arial Narrow" w:hAnsi="Arial Narrow"/>
          <w:b/>
          <w:lang w:val="pl-PL"/>
        </w:rPr>
        <w:t>gwarancja umowna antyperforacyjna:</w:t>
      </w:r>
    </w:p>
    <w:p w:rsidR="001C1FE6" w:rsidRPr="00A940B2" w:rsidRDefault="001C1FE6" w:rsidP="0002072A">
      <w:pPr>
        <w:jc w:val="both"/>
        <w:rPr>
          <w:rFonts w:ascii="Arial Narrow" w:hAnsi="Arial Narrow"/>
          <w:lang w:val="pl-PL"/>
        </w:rPr>
      </w:pPr>
    </w:p>
    <w:p w:rsidR="001C1FE6" w:rsidRPr="00A940B2" w:rsidRDefault="001C1FE6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Gwarancja umowna antyperforacyjna obejmuje naprawę lub wymianę elementów, w których powstały przedziurawienia </w:t>
      </w:r>
      <w:r w:rsidR="00474295">
        <w:rPr>
          <w:rFonts w:ascii="Arial Narrow" w:hAnsi="Arial Narrow"/>
          <w:lang w:val="pl-PL"/>
        </w:rPr>
        <w:t>będące skutkiem korozji</w:t>
      </w:r>
      <w:r w:rsidRPr="00A940B2">
        <w:rPr>
          <w:rFonts w:ascii="Arial Narrow" w:hAnsi="Arial Narrow"/>
          <w:lang w:val="pl-PL"/>
        </w:rPr>
        <w:t>, uznanych za wadliwe przez Automobiles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 lub je</w:t>
      </w:r>
      <w:r w:rsidR="003C7AF3">
        <w:rPr>
          <w:rFonts w:ascii="Arial Narrow" w:hAnsi="Arial Narrow"/>
          <w:lang w:val="pl-PL"/>
        </w:rPr>
        <w:t>go</w:t>
      </w:r>
      <w:r w:rsidRPr="00A940B2">
        <w:rPr>
          <w:rFonts w:ascii="Arial Narrow" w:hAnsi="Arial Narrow"/>
          <w:lang w:val="pl-PL"/>
        </w:rPr>
        <w:t xml:space="preserve"> przedstawiciela.</w:t>
      </w:r>
    </w:p>
    <w:p w:rsidR="001C1FE6" w:rsidRPr="00A940B2" w:rsidRDefault="001C1FE6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Gwarancja umowna antyperforacyjna ma zastosowanie </w:t>
      </w:r>
      <w:r w:rsidR="00474295">
        <w:rPr>
          <w:rFonts w:ascii="Arial Narrow" w:hAnsi="Arial Narrow"/>
          <w:lang w:val="pl-PL"/>
        </w:rPr>
        <w:t xml:space="preserve">wyłącznie </w:t>
      </w:r>
      <w:r w:rsidRPr="00A940B2">
        <w:rPr>
          <w:rFonts w:ascii="Arial Narrow" w:hAnsi="Arial Narrow"/>
          <w:lang w:val="pl-PL"/>
        </w:rPr>
        <w:t xml:space="preserve">pod warunkiem dokonywania napraw </w:t>
      </w:r>
      <w:r w:rsidR="00474295">
        <w:rPr>
          <w:rFonts w:ascii="Arial Narrow" w:hAnsi="Arial Narrow"/>
          <w:lang w:val="pl-PL"/>
        </w:rPr>
        <w:t>pojazdu zgodnie z</w:t>
      </w:r>
      <w:r w:rsidRPr="00A940B2">
        <w:rPr>
          <w:rFonts w:ascii="Arial Narrow" w:hAnsi="Arial Narrow"/>
          <w:lang w:val="pl-PL"/>
        </w:rPr>
        <w:t xml:space="preserve"> norm</w:t>
      </w:r>
      <w:r w:rsidR="00474295">
        <w:rPr>
          <w:rFonts w:ascii="Arial Narrow" w:hAnsi="Arial Narrow"/>
          <w:lang w:val="pl-PL"/>
        </w:rPr>
        <w:t>ami</w:t>
      </w:r>
      <w:r w:rsidRPr="00A940B2">
        <w:rPr>
          <w:rFonts w:ascii="Arial Narrow" w:hAnsi="Arial Narrow"/>
          <w:lang w:val="pl-PL"/>
        </w:rPr>
        <w:t xml:space="preserve"> </w:t>
      </w:r>
      <w:r w:rsidR="00474295">
        <w:rPr>
          <w:rFonts w:ascii="Arial Narrow" w:hAnsi="Arial Narrow"/>
          <w:lang w:val="pl-PL"/>
        </w:rPr>
        <w:t>P</w:t>
      </w:r>
      <w:r w:rsidRPr="00A940B2">
        <w:rPr>
          <w:rFonts w:ascii="Arial Narrow" w:hAnsi="Arial Narrow"/>
          <w:lang w:val="pl-PL"/>
        </w:rPr>
        <w:t>roducenta oraz zlecania przez Klienta w odpowiednim czasie:</w:t>
      </w:r>
    </w:p>
    <w:p w:rsidR="00BE32E1" w:rsidRPr="00A940B2" w:rsidRDefault="001C1FE6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-przeglądów okresowych </w:t>
      </w:r>
      <w:r w:rsidR="00BE32E1" w:rsidRPr="00A940B2">
        <w:rPr>
          <w:rFonts w:ascii="Arial Narrow" w:hAnsi="Arial Narrow"/>
          <w:lang w:val="pl-PL"/>
        </w:rPr>
        <w:t xml:space="preserve">zgodnie z </w:t>
      </w:r>
      <w:r w:rsidR="004A1F9E">
        <w:rPr>
          <w:rFonts w:ascii="Arial Narrow" w:hAnsi="Arial Narrow"/>
          <w:lang w:val="pl-PL"/>
        </w:rPr>
        <w:t>„P</w:t>
      </w:r>
      <w:r w:rsidR="00BE32E1" w:rsidRPr="00A940B2">
        <w:rPr>
          <w:rFonts w:ascii="Arial Narrow" w:hAnsi="Arial Narrow"/>
          <w:lang w:val="pl-PL"/>
        </w:rPr>
        <w:t>lanem przeglądów</w:t>
      </w:r>
      <w:r w:rsidR="004A1F9E">
        <w:rPr>
          <w:rFonts w:ascii="Arial Narrow" w:hAnsi="Arial Narrow"/>
          <w:lang w:val="pl-PL"/>
        </w:rPr>
        <w:t>”</w:t>
      </w:r>
      <w:r w:rsidR="00BE32E1" w:rsidRPr="00A940B2">
        <w:rPr>
          <w:rFonts w:ascii="Arial Narrow" w:hAnsi="Arial Narrow"/>
          <w:lang w:val="pl-PL"/>
        </w:rPr>
        <w:t xml:space="preserve"> pojazdu;</w:t>
      </w:r>
    </w:p>
    <w:p w:rsidR="00BE32E1" w:rsidRPr="00A940B2" w:rsidRDefault="00BE32E1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-przeglądów w ramach gwarancji umownej antyperforacyjnej</w:t>
      </w:r>
      <w:r w:rsidR="001C25E8">
        <w:rPr>
          <w:rFonts w:ascii="Arial Narrow" w:hAnsi="Arial Narrow"/>
          <w:lang w:val="pl-PL"/>
        </w:rPr>
        <w:t>,</w:t>
      </w:r>
      <w:r w:rsidRPr="00A940B2">
        <w:rPr>
          <w:rFonts w:ascii="Arial Narrow" w:hAnsi="Arial Narrow"/>
          <w:lang w:val="pl-PL"/>
        </w:rPr>
        <w:t xml:space="preserve"> wymienionych poniżej, oraz </w:t>
      </w:r>
    </w:p>
    <w:p w:rsidR="00BE32E1" w:rsidRPr="00A940B2" w:rsidRDefault="00BE32E1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-</w:t>
      </w:r>
      <w:r w:rsidR="001C25E8">
        <w:rPr>
          <w:rFonts w:ascii="Arial Narrow" w:hAnsi="Arial Narrow"/>
          <w:lang w:val="pl-PL"/>
        </w:rPr>
        <w:t xml:space="preserve">niezwłocznego </w:t>
      </w:r>
      <w:r w:rsidRPr="00A940B2">
        <w:rPr>
          <w:rFonts w:ascii="Arial Narrow" w:hAnsi="Arial Narrow"/>
          <w:lang w:val="pl-PL"/>
        </w:rPr>
        <w:t xml:space="preserve">usuwania ewentualnych usterek </w:t>
      </w:r>
      <w:r w:rsidR="001C25E8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>.</w:t>
      </w:r>
    </w:p>
    <w:p w:rsidR="008D5302" w:rsidRPr="00A940B2" w:rsidRDefault="00BE32E1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 Cykl obsługowy w ramach gwarancji umownej antyperforacyjnej</w:t>
      </w:r>
      <w:r w:rsidR="008D5302" w:rsidRPr="00A940B2">
        <w:rPr>
          <w:rFonts w:ascii="Arial Narrow" w:hAnsi="Arial Narrow"/>
          <w:lang w:val="pl-PL"/>
        </w:rPr>
        <w:t xml:space="preserve"> przewiduje okresowe wizyty kontrolne, których koszt pokrywa Klient:</w:t>
      </w:r>
    </w:p>
    <w:p w:rsidR="008D5302" w:rsidRPr="00A940B2" w:rsidRDefault="008D5302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-cztery (4) wizyty w przypadku samochodów osobowych</w:t>
      </w:r>
      <w:r w:rsidR="001C25E8">
        <w:rPr>
          <w:rFonts w:ascii="Arial Narrow" w:hAnsi="Arial Narrow"/>
          <w:lang w:val="pl-PL"/>
        </w:rPr>
        <w:t xml:space="preserve"> – pierwsza wizyta</w:t>
      </w:r>
      <w:r w:rsidRPr="00A940B2">
        <w:rPr>
          <w:rFonts w:ascii="Arial Narrow" w:hAnsi="Arial Narrow"/>
          <w:lang w:val="pl-PL"/>
        </w:rPr>
        <w:t xml:space="preserve"> po czterech (4) latach od daty początku gwarancji umownej antyperforacyjnej</w:t>
      </w:r>
      <w:r w:rsidR="001C25E8">
        <w:rPr>
          <w:rFonts w:ascii="Arial Narrow" w:hAnsi="Arial Narrow"/>
          <w:lang w:val="pl-PL"/>
        </w:rPr>
        <w:t>, kolejne</w:t>
      </w:r>
      <w:r w:rsidRPr="00A940B2">
        <w:rPr>
          <w:rFonts w:ascii="Arial Narrow" w:hAnsi="Arial Narrow"/>
          <w:lang w:val="pl-PL"/>
        </w:rPr>
        <w:t xml:space="preserve"> co dwa (2) lata;</w:t>
      </w:r>
    </w:p>
    <w:p w:rsidR="00123665" w:rsidRPr="00A940B2" w:rsidRDefault="008D5302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-dwie (2) wizyty w przypadku samochodów </w:t>
      </w:r>
      <w:r w:rsidR="001C25E8">
        <w:rPr>
          <w:rFonts w:ascii="Arial Narrow" w:hAnsi="Arial Narrow"/>
          <w:lang w:val="pl-PL"/>
        </w:rPr>
        <w:t>użytkowych</w:t>
      </w:r>
      <w:r w:rsidR="005B0FB0">
        <w:rPr>
          <w:rFonts w:ascii="Arial Narrow" w:hAnsi="Arial Narrow"/>
          <w:lang w:val="pl-PL"/>
        </w:rPr>
        <w:t xml:space="preserve"> i samochodu I-ON</w:t>
      </w:r>
      <w:r w:rsidR="001C25E8">
        <w:rPr>
          <w:rFonts w:ascii="Arial Narrow" w:hAnsi="Arial Narrow"/>
          <w:lang w:val="pl-PL"/>
        </w:rPr>
        <w:t xml:space="preserve"> – pierwsza wizyta</w:t>
      </w:r>
      <w:r w:rsidRPr="00A940B2">
        <w:rPr>
          <w:rFonts w:ascii="Arial Narrow" w:hAnsi="Arial Narrow"/>
          <w:lang w:val="pl-PL"/>
        </w:rPr>
        <w:t xml:space="preserve"> po dwóch (2) latach od daty początku gwarancji umownej antyperforacyjnej</w:t>
      </w:r>
      <w:r w:rsidR="001C25E8">
        <w:rPr>
          <w:rFonts w:ascii="Arial Narrow" w:hAnsi="Arial Narrow"/>
          <w:lang w:val="pl-PL"/>
        </w:rPr>
        <w:t>, kolejna po</w:t>
      </w:r>
      <w:r w:rsidRPr="00A940B2">
        <w:rPr>
          <w:rFonts w:ascii="Arial Narrow" w:hAnsi="Arial Narrow"/>
          <w:lang w:val="pl-PL"/>
        </w:rPr>
        <w:t xml:space="preserve"> dw</w:t>
      </w:r>
      <w:r w:rsidR="001C25E8">
        <w:rPr>
          <w:rFonts w:ascii="Arial Narrow" w:hAnsi="Arial Narrow"/>
          <w:lang w:val="pl-PL"/>
        </w:rPr>
        <w:t>óch</w:t>
      </w:r>
      <w:r w:rsidRPr="00A940B2">
        <w:rPr>
          <w:rFonts w:ascii="Arial Narrow" w:hAnsi="Arial Narrow"/>
          <w:lang w:val="pl-PL"/>
        </w:rPr>
        <w:t xml:space="preserve"> (2) lata</w:t>
      </w:r>
      <w:r w:rsidR="001C25E8">
        <w:rPr>
          <w:rFonts w:ascii="Arial Narrow" w:hAnsi="Arial Narrow"/>
          <w:lang w:val="pl-PL"/>
        </w:rPr>
        <w:t>ch</w:t>
      </w:r>
      <w:r w:rsidRPr="00A940B2">
        <w:rPr>
          <w:rFonts w:ascii="Arial Narrow" w:hAnsi="Arial Narrow"/>
          <w:lang w:val="pl-PL"/>
        </w:rPr>
        <w:t>.</w:t>
      </w:r>
    </w:p>
    <w:p w:rsidR="00CE05DC" w:rsidRPr="00A940B2" w:rsidRDefault="00123665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Podczas tych kontroli, po umyciu </w:t>
      </w:r>
      <w:r w:rsidR="001C25E8">
        <w:rPr>
          <w:rFonts w:ascii="Arial Narrow" w:hAnsi="Arial Narrow"/>
          <w:lang w:val="pl-PL"/>
        </w:rPr>
        <w:t>pojazdu (</w:t>
      </w:r>
      <w:r w:rsidRPr="00A940B2">
        <w:rPr>
          <w:rFonts w:ascii="Arial Narrow" w:hAnsi="Arial Narrow"/>
          <w:lang w:val="pl-PL"/>
        </w:rPr>
        <w:t>jeśli to konieczne</w:t>
      </w:r>
      <w:r w:rsidR="001C25E8">
        <w:rPr>
          <w:rFonts w:ascii="Arial Narrow" w:hAnsi="Arial Narrow"/>
          <w:lang w:val="pl-PL"/>
        </w:rPr>
        <w:t>)</w:t>
      </w:r>
      <w:r w:rsidRPr="00A940B2">
        <w:rPr>
          <w:rFonts w:ascii="Arial Narrow" w:hAnsi="Arial Narrow"/>
          <w:lang w:val="pl-PL"/>
        </w:rPr>
        <w:t>, serwis oceni jego stan i określi zakres ewentualnych napraw oraz tych, które mogą być wykonane w ramach gwarancji umownej antyperforacyjnej. Uszkodzenia wynikające z działania czynników zewnętrznych</w:t>
      </w:r>
      <w:r w:rsidR="00CE05DC" w:rsidRPr="00A940B2">
        <w:rPr>
          <w:rFonts w:ascii="Arial Narrow" w:hAnsi="Arial Narrow"/>
          <w:lang w:val="pl-PL"/>
        </w:rPr>
        <w:t xml:space="preserve">, mogące powodować korozję, zostaną odnotowane </w:t>
      </w:r>
      <w:r w:rsidR="001C25E8">
        <w:rPr>
          <w:rFonts w:ascii="Arial Narrow" w:hAnsi="Arial Narrow"/>
          <w:lang w:val="pl-PL"/>
        </w:rPr>
        <w:t>na odpowiednich stronach</w:t>
      </w:r>
      <w:r w:rsidR="00CE05DC" w:rsidRPr="00A940B2">
        <w:rPr>
          <w:rFonts w:ascii="Arial Narrow" w:hAnsi="Arial Narrow"/>
          <w:lang w:val="pl-PL"/>
        </w:rPr>
        <w:t xml:space="preserve"> </w:t>
      </w:r>
      <w:r w:rsidR="001C25E8">
        <w:rPr>
          <w:rFonts w:ascii="Arial Narrow" w:hAnsi="Arial Narrow"/>
          <w:lang w:val="pl-PL"/>
        </w:rPr>
        <w:t>K</w:t>
      </w:r>
      <w:r w:rsidR="00CE05DC" w:rsidRPr="00A940B2">
        <w:rPr>
          <w:rFonts w:ascii="Arial Narrow" w:hAnsi="Arial Narrow"/>
          <w:lang w:val="pl-PL"/>
        </w:rPr>
        <w:t>siąż</w:t>
      </w:r>
      <w:r w:rsidR="001C25E8">
        <w:rPr>
          <w:rFonts w:ascii="Arial Narrow" w:hAnsi="Arial Narrow"/>
          <w:lang w:val="pl-PL"/>
        </w:rPr>
        <w:t>ki</w:t>
      </w:r>
      <w:r w:rsidR="00CE05DC" w:rsidRPr="00A940B2">
        <w:rPr>
          <w:rFonts w:ascii="Arial Narrow" w:hAnsi="Arial Narrow"/>
          <w:lang w:val="pl-PL"/>
        </w:rPr>
        <w:t xml:space="preserve"> </w:t>
      </w:r>
      <w:r w:rsidR="001C25E8">
        <w:rPr>
          <w:rFonts w:ascii="Arial Narrow" w:hAnsi="Arial Narrow"/>
          <w:lang w:val="pl-PL"/>
        </w:rPr>
        <w:t>S</w:t>
      </w:r>
      <w:r w:rsidR="00CE05DC" w:rsidRPr="00A940B2">
        <w:rPr>
          <w:rFonts w:ascii="Arial Narrow" w:hAnsi="Arial Narrow"/>
          <w:lang w:val="pl-PL"/>
        </w:rPr>
        <w:t xml:space="preserve">erwisowej i </w:t>
      </w:r>
      <w:r w:rsidR="001C25E8">
        <w:rPr>
          <w:rFonts w:ascii="Arial Narrow" w:hAnsi="Arial Narrow"/>
          <w:lang w:val="pl-PL"/>
        </w:rPr>
        <w:t>G</w:t>
      </w:r>
      <w:r w:rsidR="00CE05DC" w:rsidRPr="00A940B2">
        <w:rPr>
          <w:rFonts w:ascii="Arial Narrow" w:hAnsi="Arial Narrow"/>
          <w:lang w:val="pl-PL"/>
        </w:rPr>
        <w:t>warancyjnej</w:t>
      </w:r>
      <w:r w:rsidR="00B10861">
        <w:rPr>
          <w:rFonts w:ascii="Arial Narrow" w:hAnsi="Arial Narrow"/>
          <w:lang w:val="pl-PL"/>
        </w:rPr>
        <w:t>.</w:t>
      </w:r>
    </w:p>
    <w:p w:rsidR="00CE05DC" w:rsidRPr="00A940B2" w:rsidRDefault="00CE05DC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Po </w:t>
      </w:r>
      <w:r w:rsidR="00B10861">
        <w:rPr>
          <w:rFonts w:ascii="Arial Narrow" w:hAnsi="Arial Narrow"/>
          <w:lang w:val="pl-PL"/>
        </w:rPr>
        <w:t>wykonaniu jakichkolwiek napraw nadwozia pojazdu,</w:t>
      </w:r>
      <w:r w:rsidRPr="00A940B2">
        <w:rPr>
          <w:rFonts w:ascii="Arial Narrow" w:hAnsi="Arial Narrow"/>
          <w:lang w:val="pl-PL"/>
        </w:rPr>
        <w:t xml:space="preserve"> (</w:t>
      </w:r>
      <w:r w:rsidR="00B10861">
        <w:rPr>
          <w:rFonts w:ascii="Arial Narrow" w:hAnsi="Arial Narrow"/>
          <w:lang w:val="pl-PL"/>
        </w:rPr>
        <w:t xml:space="preserve">m.in. </w:t>
      </w:r>
      <w:r w:rsidRPr="00A940B2">
        <w:rPr>
          <w:rFonts w:ascii="Arial Narrow" w:hAnsi="Arial Narrow"/>
          <w:lang w:val="pl-PL"/>
        </w:rPr>
        <w:t>w wyniku wypadku, uszkodzeń) należy dokonać przeglądu kontrolnego na takich samych zasadach.</w:t>
      </w:r>
    </w:p>
    <w:p w:rsidR="008851D5" w:rsidRPr="00A940B2" w:rsidRDefault="00CE05DC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Klient jest zobowiązany </w:t>
      </w:r>
      <w:r w:rsidR="00B10861">
        <w:rPr>
          <w:rFonts w:ascii="Arial Narrow" w:hAnsi="Arial Narrow"/>
          <w:lang w:val="pl-PL"/>
        </w:rPr>
        <w:t xml:space="preserve">w ciągu dwóch (2) miesięcy od daty kontroli oraz </w:t>
      </w:r>
      <w:r w:rsidRPr="00A940B2">
        <w:rPr>
          <w:rFonts w:ascii="Arial Narrow" w:hAnsi="Arial Narrow"/>
          <w:lang w:val="pl-PL"/>
        </w:rPr>
        <w:t xml:space="preserve">przestrzegając norm ustalonych przez Automobiles </w:t>
      </w:r>
      <w:r w:rsidR="00D35D4C">
        <w:rPr>
          <w:rFonts w:ascii="Arial Narrow" w:hAnsi="Arial Narrow"/>
          <w:lang w:val="pl-PL"/>
        </w:rPr>
        <w:t>Peugeot</w:t>
      </w:r>
      <w:r w:rsidR="00B10861">
        <w:rPr>
          <w:rFonts w:ascii="Arial Narrow" w:hAnsi="Arial Narrow"/>
          <w:color w:val="211F1F"/>
          <w:spacing w:val="-1"/>
          <w:lang w:val="pl-PL"/>
        </w:rPr>
        <w:t>, usunąć na własny koszt</w:t>
      </w:r>
      <w:r w:rsidR="008851D5" w:rsidRPr="00A940B2">
        <w:rPr>
          <w:rFonts w:ascii="Arial Narrow" w:hAnsi="Arial Narrow"/>
          <w:lang w:val="pl-PL"/>
        </w:rPr>
        <w:t xml:space="preserve"> uszkodzenia powstałe w wyniku </w:t>
      </w:r>
      <w:r w:rsidR="008851D5" w:rsidRPr="00A940B2">
        <w:rPr>
          <w:rFonts w:ascii="Arial Narrow" w:hAnsi="Arial Narrow"/>
          <w:lang w:val="pl-PL"/>
        </w:rPr>
        <w:lastRenderedPageBreak/>
        <w:t xml:space="preserve">działania czynników zewnętrznych. Informacja o wykonaniu takiej naprawy powinna zostać wpisana w </w:t>
      </w:r>
      <w:r w:rsidR="00B10861">
        <w:rPr>
          <w:rFonts w:ascii="Arial Narrow" w:hAnsi="Arial Narrow"/>
          <w:lang w:val="pl-PL"/>
        </w:rPr>
        <w:t>Książce Serwisowej i G</w:t>
      </w:r>
      <w:r w:rsidR="008851D5" w:rsidRPr="00A940B2">
        <w:rPr>
          <w:rFonts w:ascii="Arial Narrow" w:hAnsi="Arial Narrow"/>
          <w:lang w:val="pl-PL"/>
        </w:rPr>
        <w:t xml:space="preserve">warancyjnej, z podaniem nazwy </w:t>
      </w:r>
      <w:r w:rsidR="00B10861">
        <w:rPr>
          <w:rFonts w:ascii="Arial Narrow" w:hAnsi="Arial Narrow"/>
          <w:lang w:val="pl-PL"/>
        </w:rPr>
        <w:t>serwisu</w:t>
      </w:r>
      <w:r w:rsidR="008851D5" w:rsidRPr="00A940B2">
        <w:rPr>
          <w:rFonts w:ascii="Arial Narrow" w:hAnsi="Arial Narrow"/>
          <w:lang w:val="pl-PL"/>
        </w:rPr>
        <w:t>, który ją wykonał, daty naprawy, przebiegu pojazdu i numeru faktury za naprawę.</w:t>
      </w:r>
    </w:p>
    <w:p w:rsidR="008851D5" w:rsidRPr="00A940B2" w:rsidRDefault="008851D5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Okazanie podczas wizyt kontrolnych prawidłowo wypełnionej </w:t>
      </w:r>
      <w:r w:rsidR="00B10861">
        <w:rPr>
          <w:rFonts w:ascii="Arial Narrow" w:hAnsi="Arial Narrow"/>
          <w:lang w:val="pl-PL"/>
        </w:rPr>
        <w:t>K</w:t>
      </w:r>
      <w:r w:rsidRPr="00A940B2">
        <w:rPr>
          <w:rFonts w:ascii="Arial Narrow" w:hAnsi="Arial Narrow"/>
          <w:lang w:val="pl-PL"/>
        </w:rPr>
        <w:t xml:space="preserve">siążki </w:t>
      </w:r>
      <w:r w:rsidR="00B10861">
        <w:rPr>
          <w:rFonts w:ascii="Arial Narrow" w:hAnsi="Arial Narrow"/>
          <w:lang w:val="pl-PL"/>
        </w:rPr>
        <w:t>Serwisowej i G</w:t>
      </w:r>
      <w:r w:rsidRPr="00A940B2">
        <w:rPr>
          <w:rFonts w:ascii="Arial Narrow" w:hAnsi="Arial Narrow"/>
          <w:lang w:val="pl-PL"/>
        </w:rPr>
        <w:t>warancyjnej (lub innych dokumentów potwierdzających wykonanie powyższych napraw) będzie wymagane w przypadku wszelkich roszczeń z tytułu gwarancji umownej antyperforacyjnej.</w:t>
      </w:r>
    </w:p>
    <w:p w:rsidR="008851D5" w:rsidRPr="00A940B2" w:rsidRDefault="008851D5" w:rsidP="0002072A">
      <w:pPr>
        <w:jc w:val="both"/>
        <w:rPr>
          <w:rFonts w:ascii="Arial Narrow" w:hAnsi="Arial Narrow"/>
          <w:lang w:val="pl-PL"/>
        </w:rPr>
      </w:pPr>
    </w:p>
    <w:p w:rsidR="008851D5" w:rsidRDefault="008851D5" w:rsidP="0002072A">
      <w:pPr>
        <w:jc w:val="both"/>
        <w:rPr>
          <w:rFonts w:ascii="Arial Narrow" w:hAnsi="Arial Narrow"/>
          <w:b/>
          <w:lang w:val="pl-PL"/>
        </w:rPr>
      </w:pPr>
      <w:r w:rsidRPr="003C7AF3">
        <w:rPr>
          <w:rFonts w:ascii="Arial Narrow" w:hAnsi="Arial Narrow"/>
          <w:b/>
          <w:lang w:val="pl-PL"/>
        </w:rPr>
        <w:t>Czego nie obejmuje gwarancja umowna antyperforacyjna:</w:t>
      </w:r>
    </w:p>
    <w:p w:rsidR="003C7AF3" w:rsidRPr="003C7AF3" w:rsidRDefault="003C7AF3" w:rsidP="0002072A">
      <w:pPr>
        <w:jc w:val="both"/>
        <w:rPr>
          <w:rFonts w:ascii="Arial Narrow" w:hAnsi="Arial Narrow"/>
          <w:b/>
          <w:lang w:val="pl-PL"/>
        </w:rPr>
      </w:pPr>
    </w:p>
    <w:p w:rsidR="008851D5" w:rsidRPr="00A940B2" w:rsidRDefault="008851D5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szkód powstałych w wyniku </w:t>
      </w:r>
      <w:r w:rsidR="001002C0">
        <w:rPr>
          <w:rFonts w:ascii="Arial Narrow" w:hAnsi="Arial Narrow"/>
          <w:lang w:val="pl-PL"/>
        </w:rPr>
        <w:t>zaniedbań</w:t>
      </w:r>
      <w:r w:rsidRPr="00A940B2">
        <w:rPr>
          <w:rFonts w:ascii="Arial Narrow" w:hAnsi="Arial Narrow"/>
          <w:lang w:val="pl-PL"/>
        </w:rPr>
        <w:t xml:space="preserve"> lub nieprzestrzegania zaleceń Automobiles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>;</w:t>
      </w:r>
    </w:p>
    <w:p w:rsidR="00703C50" w:rsidRPr="00A940B2" w:rsidRDefault="008851D5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 szkód wynikających ze zdarzeń nieobjętych gwarancją umowną</w:t>
      </w:r>
      <w:r w:rsidR="00703C50" w:rsidRPr="00A940B2">
        <w:rPr>
          <w:rFonts w:ascii="Arial Narrow" w:hAnsi="Arial Narrow"/>
          <w:lang w:val="pl-PL"/>
        </w:rPr>
        <w:t xml:space="preserve"> na wady fabryczne opisane powyżej;</w:t>
      </w:r>
    </w:p>
    <w:p w:rsidR="00703C50" w:rsidRPr="00A940B2" w:rsidRDefault="00703C50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skutków zniszczenia antykorozyjnych środków ochronnych </w:t>
      </w:r>
      <w:r w:rsidR="00B10861">
        <w:rPr>
          <w:rFonts w:ascii="Arial Narrow" w:hAnsi="Arial Narrow"/>
          <w:lang w:val="pl-PL"/>
        </w:rPr>
        <w:t>w wyniku</w:t>
      </w:r>
      <w:r w:rsidRPr="00A940B2">
        <w:rPr>
          <w:rFonts w:ascii="Arial Narrow" w:hAnsi="Arial Narrow"/>
          <w:lang w:val="pl-PL"/>
        </w:rPr>
        <w:t xml:space="preserve"> zastosowani</w:t>
      </w:r>
      <w:r w:rsidR="00B10861">
        <w:rPr>
          <w:rFonts w:ascii="Arial Narrow" w:hAnsi="Arial Narrow"/>
          <w:lang w:val="pl-PL"/>
        </w:rPr>
        <w:t>a</w:t>
      </w:r>
      <w:r w:rsidRPr="00A940B2">
        <w:rPr>
          <w:rFonts w:ascii="Arial Narrow" w:hAnsi="Arial Narrow"/>
          <w:lang w:val="pl-PL"/>
        </w:rPr>
        <w:t xml:space="preserve"> dodatkowych produktów nieprzewidzianych w </w:t>
      </w:r>
      <w:r w:rsidR="004A1F9E">
        <w:rPr>
          <w:rFonts w:ascii="Arial Narrow" w:hAnsi="Arial Narrow"/>
          <w:lang w:val="pl-PL"/>
        </w:rPr>
        <w:t>„P</w:t>
      </w:r>
      <w:r w:rsidRPr="00A940B2">
        <w:rPr>
          <w:rFonts w:ascii="Arial Narrow" w:hAnsi="Arial Narrow"/>
          <w:lang w:val="pl-PL"/>
        </w:rPr>
        <w:t xml:space="preserve">lanie </w:t>
      </w:r>
      <w:r w:rsidR="004A1F9E">
        <w:rPr>
          <w:rFonts w:ascii="Arial Narrow" w:hAnsi="Arial Narrow"/>
          <w:lang w:val="pl-PL"/>
        </w:rPr>
        <w:t>przeglądów” pojazdu</w:t>
      </w:r>
      <w:r w:rsidRPr="00A940B2">
        <w:rPr>
          <w:rFonts w:ascii="Arial Narrow" w:hAnsi="Arial Narrow"/>
          <w:lang w:val="pl-PL"/>
        </w:rPr>
        <w:t>;</w:t>
      </w:r>
    </w:p>
    <w:p w:rsidR="00703C50" w:rsidRPr="00A940B2" w:rsidRDefault="00703C50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• skutków napraw, zmian lub modyfikacji wykonanych przez </w:t>
      </w:r>
      <w:r w:rsidR="00B10861">
        <w:rPr>
          <w:rFonts w:ascii="Arial Narrow" w:hAnsi="Arial Narrow"/>
          <w:lang w:val="pl-PL"/>
        </w:rPr>
        <w:t>podmioty</w:t>
      </w:r>
      <w:r w:rsidRPr="00A940B2">
        <w:rPr>
          <w:rFonts w:ascii="Arial Narrow" w:hAnsi="Arial Narrow"/>
          <w:lang w:val="pl-PL"/>
        </w:rPr>
        <w:t xml:space="preserve"> nieautoryzowane przez Automobiles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>;</w:t>
      </w:r>
    </w:p>
    <w:p w:rsidR="00703C50" w:rsidRPr="00A940B2" w:rsidRDefault="00703C50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 korozji powstałej w wyniku montażu akcesoriów nieposiadających homologacji Automobiles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 i/lub zamontowanych z naruszeniem określonych przez niego wymogów;</w:t>
      </w:r>
    </w:p>
    <w:p w:rsidR="004354DB" w:rsidRPr="00A940B2" w:rsidRDefault="00703C50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</w:t>
      </w:r>
      <w:r w:rsidR="004354DB" w:rsidRPr="00A940B2">
        <w:rPr>
          <w:rFonts w:ascii="Arial Narrow" w:hAnsi="Arial Narrow"/>
          <w:lang w:val="pl-PL"/>
        </w:rPr>
        <w:t xml:space="preserve">przeróbek nadwozia pojazdu, jak również skrzyń i platform ładunkowych w przypadku samochodu </w:t>
      </w:r>
      <w:r w:rsidR="00B10861">
        <w:rPr>
          <w:rFonts w:ascii="Arial Narrow" w:hAnsi="Arial Narrow"/>
          <w:lang w:val="pl-PL"/>
        </w:rPr>
        <w:t>użytkowego</w:t>
      </w:r>
      <w:r w:rsidR="004354DB" w:rsidRPr="00A940B2">
        <w:rPr>
          <w:rFonts w:ascii="Arial Narrow" w:hAnsi="Arial Narrow"/>
          <w:lang w:val="pl-PL"/>
        </w:rPr>
        <w:t xml:space="preserve"> (dostawczego);</w:t>
      </w:r>
    </w:p>
    <w:p w:rsidR="00AF736F" w:rsidRPr="00A940B2" w:rsidRDefault="004354DB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•kół i elementów mechanicznych niestanowiących integralnych części nadwozia.</w:t>
      </w:r>
    </w:p>
    <w:p w:rsidR="00AF736F" w:rsidRPr="00A940B2" w:rsidRDefault="00AF736F" w:rsidP="008851D5">
      <w:pPr>
        <w:rPr>
          <w:rFonts w:ascii="Arial Narrow" w:hAnsi="Arial Narrow"/>
          <w:lang w:val="pl-PL"/>
        </w:rPr>
      </w:pPr>
    </w:p>
    <w:p w:rsidR="004A5207" w:rsidRDefault="004A5207" w:rsidP="00AF736F">
      <w:pPr>
        <w:rPr>
          <w:rFonts w:ascii="Arial Narrow" w:hAnsi="Arial Narrow"/>
          <w:b/>
          <w:lang w:val="pl-PL"/>
        </w:rPr>
      </w:pPr>
    </w:p>
    <w:p w:rsidR="004A5207" w:rsidRDefault="004A5207" w:rsidP="00AF736F">
      <w:pPr>
        <w:rPr>
          <w:rFonts w:ascii="Arial Narrow" w:hAnsi="Arial Narrow"/>
          <w:b/>
          <w:lang w:val="pl-PL"/>
        </w:rPr>
      </w:pPr>
      <w:r>
        <w:rPr>
          <w:noProof/>
          <w:color w:val="211F1F"/>
          <w:spacing w:val="-1"/>
          <w:lang w:val="fr-FR" w:eastAsia="fr-FR"/>
        </w:rPr>
        <mc:AlternateContent>
          <mc:Choice Requires="wps">
            <w:drawing>
              <wp:inline distT="0" distB="0" distL="0" distR="0" wp14:anchorId="6B05EA9F" wp14:editId="5D06BA04">
                <wp:extent cx="5731510" cy="266700"/>
                <wp:effectExtent l="0" t="0" r="21590" b="19050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5207" w:rsidRPr="004A5207" w:rsidRDefault="004A5207" w:rsidP="004A5207">
                            <w:pPr>
                              <w:rPr>
                                <w:rFonts w:ascii="Arial Narrow" w:hAnsi="Arial Narrow"/>
                                <w:b/>
                                <w:lang w:val="pl-PL"/>
                              </w:rPr>
                            </w:pPr>
                            <w:r w:rsidRPr="00A940B2">
                              <w:rPr>
                                <w:rFonts w:ascii="Arial Narrow" w:hAnsi="Arial Narrow"/>
                                <w:b/>
                                <w:lang w:val="pl-PL"/>
                              </w:rPr>
                              <w:t>UZUPEŁNIENIE GWARANCJI UMOWNEJ NA WADY FABRYCZNE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5EA9F" id="Prostokąt 8" o:spid="_x0000_s1031" style="width:451.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" fillcolor="#bfbfbf" strokecolor="#41719c" strokeweight="1pt">
                <v:textbox>
                  <w:txbxContent>
                    <w:p w:rsidR="004A5207" w:rsidRPr="004A5207" w:rsidRDefault="004A5207" w:rsidP="004A5207">
                      <w:pPr>
                        <w:rPr>
                          <w:rFonts w:ascii="Arial Narrow" w:hAnsi="Arial Narrow"/>
                          <w:b/>
                          <w:lang w:val="pl-PL"/>
                        </w:rPr>
                      </w:pPr>
                      <w:r w:rsidRPr="00A940B2">
                        <w:rPr>
                          <w:rFonts w:ascii="Arial Narrow" w:hAnsi="Arial Narrow"/>
                          <w:b/>
                          <w:lang w:val="pl-PL"/>
                        </w:rPr>
                        <w:t>UZUPEŁNIENIE GWARANCJI UMOWNEJ NA WADY FABRYCZNE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A5207" w:rsidRPr="00A940B2" w:rsidRDefault="004A5207" w:rsidP="00AF736F">
      <w:pPr>
        <w:rPr>
          <w:rFonts w:ascii="Arial Narrow" w:hAnsi="Arial Narrow"/>
          <w:b/>
          <w:lang w:val="pl-PL"/>
        </w:rPr>
      </w:pPr>
    </w:p>
    <w:p w:rsidR="004A5207" w:rsidRDefault="00617EBE" w:rsidP="00AF736F">
      <w:pPr>
        <w:rPr>
          <w:rFonts w:ascii="Arial Narrow" w:hAnsi="Arial Narrow"/>
          <w:lang w:val="pl-PL"/>
        </w:rPr>
      </w:pPr>
      <w:r w:rsidRPr="00617EBE">
        <w:rPr>
          <w:rFonts w:ascii="Arial Narrow" w:hAnsi="Arial Narrow"/>
          <w:lang w:val="pl-PL"/>
        </w:rPr>
        <w:t xml:space="preserve">Podane poniżej postanowienia uzupełniają warunki gwarancji umownej na wady fabryczne. Dotyczą one wyłącznie </w:t>
      </w:r>
      <w:r w:rsidR="00B10861">
        <w:rPr>
          <w:rFonts w:ascii="Arial Narrow" w:hAnsi="Arial Narrow"/>
          <w:lang w:val="pl-PL"/>
        </w:rPr>
        <w:t>pojazdów</w:t>
      </w:r>
      <w:r w:rsidRPr="00617EBE">
        <w:rPr>
          <w:rFonts w:ascii="Arial Narrow" w:hAnsi="Arial Narrow"/>
          <w:lang w:val="pl-PL"/>
        </w:rPr>
        <w:t xml:space="preserve"> objętych tymi warunkami.</w:t>
      </w:r>
    </w:p>
    <w:p w:rsidR="00617EBE" w:rsidRDefault="00617EBE" w:rsidP="00AF736F">
      <w:pPr>
        <w:rPr>
          <w:rFonts w:ascii="Arial Narrow" w:hAnsi="Arial Narrow"/>
          <w:b/>
          <w:lang w:val="pl-PL"/>
        </w:rPr>
      </w:pPr>
    </w:p>
    <w:p w:rsidR="004A5207" w:rsidRPr="00A940B2" w:rsidRDefault="004A5207" w:rsidP="00AF736F">
      <w:pPr>
        <w:rPr>
          <w:rFonts w:ascii="Arial Narrow" w:hAnsi="Arial Narrow"/>
          <w:b/>
          <w:lang w:val="pl-PL"/>
        </w:rPr>
      </w:pPr>
      <w:r>
        <w:rPr>
          <w:noProof/>
          <w:color w:val="211F1F"/>
          <w:spacing w:val="-1"/>
          <w:lang w:val="fr-FR" w:eastAsia="fr-FR"/>
        </w:rPr>
        <mc:AlternateContent>
          <mc:Choice Requires="wps">
            <w:drawing>
              <wp:inline distT="0" distB="0" distL="0" distR="0" wp14:anchorId="1C8FEC52" wp14:editId="5869CDA5">
                <wp:extent cx="5731510" cy="266700"/>
                <wp:effectExtent l="0" t="0" r="21590" b="19050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5207" w:rsidRPr="004A5207" w:rsidRDefault="00D35D4C" w:rsidP="004A5207">
                            <w:pPr>
                              <w:rPr>
                                <w:rFonts w:ascii="Arial Narrow" w:hAnsi="Arial Narrow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1F1F"/>
                                <w:spacing w:val="-1"/>
                                <w:lang w:val="pl-PL"/>
                              </w:rPr>
                              <w:t>PEUGEOT</w:t>
                            </w:r>
                            <w:r w:rsidR="004A5207" w:rsidRPr="00A940B2">
                              <w:rPr>
                                <w:rFonts w:ascii="Arial Narrow" w:hAnsi="Arial Narrow"/>
                                <w:b/>
                                <w:lang w:val="pl-PL"/>
                              </w:rPr>
                              <w:t xml:space="preserve"> ASSISTANCE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FEC52" id="Prostokąt 9" o:spid="_x0000_s1032" style="width:451.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" fillcolor="#bfbfbf" strokecolor="#41719c" strokeweight="1pt">
                <v:textbox>
                  <w:txbxContent>
                    <w:p w:rsidR="004A5207" w:rsidRPr="004A5207" w:rsidRDefault="00D35D4C" w:rsidP="004A5207">
                      <w:pPr>
                        <w:rPr>
                          <w:rFonts w:ascii="Arial Narrow" w:hAnsi="Arial Narrow"/>
                          <w:b/>
                          <w:lang w:val="pl-PL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1F1F"/>
                          <w:spacing w:val="-1"/>
                          <w:lang w:val="pl-PL"/>
                        </w:rPr>
                        <w:t>PEUGEOT</w:t>
                      </w:r>
                      <w:r w:rsidR="004A5207" w:rsidRPr="00A940B2">
                        <w:rPr>
                          <w:rFonts w:ascii="Arial Narrow" w:hAnsi="Arial Narrow"/>
                          <w:b/>
                          <w:lang w:val="pl-PL"/>
                        </w:rPr>
                        <w:t xml:space="preserve"> ASSISTANCE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173FA" w:rsidRDefault="00572879" w:rsidP="007173FA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Nowe pojazdy zarejestrowane w programie </w:t>
      </w:r>
      <w:r w:rsidR="00D35D4C">
        <w:rPr>
          <w:rFonts w:ascii="Arial Narrow" w:hAnsi="Arial Narrow"/>
          <w:lang w:val="pl-PL"/>
        </w:rPr>
        <w:t>PEUGEOT</w:t>
      </w:r>
      <w:r w:rsidR="00F8246E" w:rsidRPr="00A940B2">
        <w:rPr>
          <w:rFonts w:ascii="Arial Narrow" w:hAnsi="Arial Narrow"/>
          <w:lang w:val="pl-PL"/>
        </w:rPr>
        <w:t xml:space="preserve"> ASSISTANCE </w:t>
      </w:r>
      <w:r w:rsidR="007173FA">
        <w:rPr>
          <w:rFonts w:ascii="Arial Narrow" w:hAnsi="Arial Narrow"/>
          <w:lang w:val="pl-PL"/>
        </w:rPr>
        <w:t xml:space="preserve"> korzystają z ochrony assistance. Ochrona ta ma zastosowanie w</w:t>
      </w:r>
      <w:r w:rsidR="00AF736F" w:rsidRPr="00A940B2">
        <w:rPr>
          <w:rFonts w:ascii="Arial Narrow" w:hAnsi="Arial Narrow"/>
          <w:lang w:val="pl-PL"/>
        </w:rPr>
        <w:t xml:space="preserve"> przypadku unieruchomienia </w:t>
      </w:r>
      <w:r w:rsidR="007173FA">
        <w:rPr>
          <w:rFonts w:ascii="Arial Narrow" w:hAnsi="Arial Narrow"/>
          <w:lang w:val="pl-PL"/>
        </w:rPr>
        <w:t>pojazdu</w:t>
      </w:r>
      <w:r w:rsidR="00AF736F" w:rsidRPr="00A940B2">
        <w:rPr>
          <w:rFonts w:ascii="Arial Narrow" w:hAnsi="Arial Narrow"/>
          <w:lang w:val="pl-PL"/>
        </w:rPr>
        <w:t xml:space="preserve"> poruszającego się w krajach Unii Europejskiej,</w:t>
      </w:r>
      <w:r w:rsidR="007173FA">
        <w:rPr>
          <w:rFonts w:ascii="Arial Narrow" w:hAnsi="Arial Narrow"/>
          <w:lang w:val="pl-PL"/>
        </w:rPr>
        <w:t xml:space="preserve"> </w:t>
      </w:r>
      <w:r w:rsidR="00AF736F" w:rsidRPr="00A940B2">
        <w:rPr>
          <w:rFonts w:ascii="Arial Narrow" w:hAnsi="Arial Narrow"/>
          <w:lang w:val="pl-PL"/>
        </w:rPr>
        <w:t xml:space="preserve">jak również w </w:t>
      </w:r>
      <w:r w:rsidR="007173FA">
        <w:rPr>
          <w:rFonts w:ascii="Arial Narrow" w:hAnsi="Arial Narrow"/>
          <w:lang w:val="pl-PL"/>
        </w:rPr>
        <w:t xml:space="preserve">następujących </w:t>
      </w:r>
      <w:r w:rsidR="00AF736F" w:rsidRPr="00A940B2">
        <w:rPr>
          <w:rFonts w:ascii="Arial Narrow" w:hAnsi="Arial Narrow"/>
          <w:lang w:val="pl-PL"/>
        </w:rPr>
        <w:t xml:space="preserve">krajach </w:t>
      </w:r>
      <w:r w:rsidR="007173FA">
        <w:rPr>
          <w:rFonts w:ascii="Arial Narrow" w:hAnsi="Arial Narrow"/>
          <w:lang w:val="pl-PL"/>
        </w:rPr>
        <w:t>lub na terytoriach: Albania, Andora, Bośnia i Hercegowina, Czarnogóra, Gibraltar, Islandia, Kosowo, Liechtenstein, Macedonia Północna, Monako, Norwegia, Rosja, San Marino, Serbia, Szwajcaria, Turcja, Ukraina, Watykan, Wielka Brytania.</w:t>
      </w:r>
    </w:p>
    <w:p w:rsidR="00AF736F" w:rsidRPr="00A940B2" w:rsidRDefault="007173FA" w:rsidP="007173FA">
      <w:pPr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 ramach ochrony assistance Beneficjent</w:t>
      </w:r>
      <w:r w:rsidR="00AF736F" w:rsidRPr="00A940B2">
        <w:rPr>
          <w:rFonts w:ascii="Arial Narrow" w:hAnsi="Arial Narrow"/>
          <w:lang w:val="pl-PL"/>
        </w:rPr>
        <w:t xml:space="preserve"> będzie mógł skorzystać</w:t>
      </w:r>
      <w:r>
        <w:rPr>
          <w:rFonts w:ascii="Arial Narrow" w:hAnsi="Arial Narrow"/>
          <w:lang w:val="pl-PL"/>
        </w:rPr>
        <w:t xml:space="preserve"> z naprawy</w:t>
      </w:r>
      <w:r w:rsidR="00AF736F" w:rsidRPr="00A940B2">
        <w:rPr>
          <w:rFonts w:ascii="Arial Narrow" w:hAnsi="Arial Narrow"/>
          <w:lang w:val="pl-PL"/>
        </w:rPr>
        <w:t xml:space="preserve"> na miejscu lub holowania, </w:t>
      </w:r>
      <w:r>
        <w:rPr>
          <w:rFonts w:ascii="Arial Narrow" w:hAnsi="Arial Narrow"/>
          <w:lang w:val="pl-PL"/>
        </w:rPr>
        <w:t xml:space="preserve">jak również ze </w:t>
      </w:r>
      <w:r w:rsidR="00AF736F" w:rsidRPr="00A940B2">
        <w:rPr>
          <w:rFonts w:ascii="Arial Narrow" w:hAnsi="Arial Narrow"/>
          <w:lang w:val="pl-PL"/>
        </w:rPr>
        <w:t xml:space="preserve">świadczeń dodatkowych w postaci transportu lub zakwaterowania, kontaktując się telefonicznie z </w:t>
      </w:r>
      <w:r w:rsidR="00D35D4C">
        <w:rPr>
          <w:rFonts w:ascii="Arial Narrow" w:hAnsi="Arial Narrow"/>
          <w:lang w:val="pl-PL"/>
        </w:rPr>
        <w:t>PEUGEOT</w:t>
      </w:r>
      <w:r w:rsidR="00AF736F" w:rsidRPr="00A940B2">
        <w:rPr>
          <w:rFonts w:ascii="Arial Narrow" w:hAnsi="Arial Narrow"/>
          <w:lang w:val="pl-PL"/>
        </w:rPr>
        <w:t xml:space="preserve"> ASSISTANCE tel. 800 </w:t>
      </w:r>
      <w:r w:rsidR="00D35D4C">
        <w:rPr>
          <w:rFonts w:ascii="Arial Narrow" w:hAnsi="Arial Narrow"/>
          <w:lang w:val="pl-PL"/>
        </w:rPr>
        <w:t>2</w:t>
      </w:r>
      <w:r w:rsidR="00AF736F" w:rsidRPr="00A940B2">
        <w:rPr>
          <w:rFonts w:ascii="Arial Narrow" w:hAnsi="Arial Narrow"/>
          <w:lang w:val="pl-PL"/>
        </w:rPr>
        <w:t xml:space="preserve">2 </w:t>
      </w:r>
      <w:r w:rsidR="00D35D4C">
        <w:rPr>
          <w:rFonts w:ascii="Arial Narrow" w:hAnsi="Arial Narrow"/>
          <w:lang w:val="pl-PL"/>
        </w:rPr>
        <w:t>24</w:t>
      </w:r>
      <w:r w:rsidR="00AF736F" w:rsidRPr="00A940B2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24</w:t>
      </w:r>
      <w:r w:rsidR="00AF736F" w:rsidRPr="00A940B2">
        <w:rPr>
          <w:rFonts w:ascii="Arial Narrow" w:hAnsi="Arial Narrow"/>
          <w:lang w:val="pl-PL"/>
        </w:rPr>
        <w:t xml:space="preserve"> (połączenie bezpłatne z telefonów stacjonarnych) lub +48 6</w:t>
      </w:r>
      <w:r w:rsidR="00D35D4C">
        <w:rPr>
          <w:rFonts w:ascii="Arial Narrow" w:hAnsi="Arial Narrow"/>
          <w:lang w:val="pl-PL"/>
        </w:rPr>
        <w:t>02 2</w:t>
      </w:r>
      <w:r w:rsidR="00AF736F" w:rsidRPr="00A940B2">
        <w:rPr>
          <w:rFonts w:ascii="Arial Narrow" w:hAnsi="Arial Narrow"/>
          <w:lang w:val="pl-PL"/>
        </w:rPr>
        <w:t xml:space="preserve">2 </w:t>
      </w:r>
      <w:r w:rsidR="00D35D4C">
        <w:rPr>
          <w:rFonts w:ascii="Arial Narrow" w:hAnsi="Arial Narrow"/>
          <w:lang w:val="pl-PL"/>
        </w:rPr>
        <w:t>24</w:t>
      </w:r>
      <w:r w:rsidR="00AF736F" w:rsidRPr="00A940B2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24</w:t>
      </w:r>
      <w:r w:rsidR="00AF736F" w:rsidRPr="00A940B2">
        <w:rPr>
          <w:rFonts w:ascii="Arial Narrow" w:hAnsi="Arial Narrow"/>
          <w:lang w:val="pl-PL"/>
        </w:rPr>
        <w:t>.</w:t>
      </w:r>
    </w:p>
    <w:p w:rsidR="00AF736F" w:rsidRDefault="00A839FD" w:rsidP="0002072A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Skorzystanie</w:t>
      </w:r>
      <w:r w:rsidR="00AF736F" w:rsidRPr="00A940B2">
        <w:rPr>
          <w:rFonts w:ascii="Arial Narrow" w:hAnsi="Arial Narrow"/>
          <w:lang w:val="pl-PL"/>
        </w:rPr>
        <w:t xml:space="preserve"> z powyższych świadczeń </w:t>
      </w:r>
      <w:r>
        <w:rPr>
          <w:rFonts w:ascii="Arial Narrow" w:hAnsi="Arial Narrow"/>
          <w:lang w:val="pl-PL"/>
        </w:rPr>
        <w:t xml:space="preserve">będzie możliwe </w:t>
      </w:r>
      <w:r w:rsidR="00AF736F" w:rsidRPr="00A940B2">
        <w:rPr>
          <w:rFonts w:ascii="Arial Narrow" w:hAnsi="Arial Narrow"/>
          <w:lang w:val="pl-PL"/>
        </w:rPr>
        <w:t xml:space="preserve">w ciągu dwóch (2) lat, bez limitu kilometrów, licząc od daty </w:t>
      </w:r>
      <w:r w:rsidR="007173FA">
        <w:rPr>
          <w:rFonts w:ascii="Arial Narrow" w:hAnsi="Arial Narrow"/>
          <w:lang w:val="pl-PL"/>
        </w:rPr>
        <w:t>rozpoczęcia obowiązywania</w:t>
      </w:r>
      <w:r w:rsidR="00AF736F" w:rsidRPr="00A940B2">
        <w:rPr>
          <w:rFonts w:ascii="Arial Narrow" w:hAnsi="Arial Narrow"/>
          <w:lang w:val="pl-PL"/>
        </w:rPr>
        <w:t xml:space="preserve"> gwarancji umownej na wady fabryczne. W przypadku </w:t>
      </w:r>
      <w:r w:rsidR="007173FA">
        <w:rPr>
          <w:rFonts w:ascii="Arial Narrow" w:hAnsi="Arial Narrow"/>
          <w:lang w:val="pl-PL"/>
        </w:rPr>
        <w:t>pojazdów</w:t>
      </w:r>
      <w:r w:rsidR="00AF736F" w:rsidRPr="00A940B2">
        <w:rPr>
          <w:rFonts w:ascii="Arial Narrow" w:hAnsi="Arial Narrow"/>
          <w:lang w:val="pl-PL"/>
        </w:rPr>
        <w:t xml:space="preserve"> w 100% elektrycznych i hybrydowych </w:t>
      </w:r>
      <w:r>
        <w:rPr>
          <w:rFonts w:ascii="Arial Narrow" w:hAnsi="Arial Narrow"/>
          <w:lang w:val="pl-PL"/>
        </w:rPr>
        <w:t>będą one</w:t>
      </w:r>
      <w:r w:rsidR="00AF736F" w:rsidRPr="00A940B2">
        <w:rPr>
          <w:rFonts w:ascii="Arial Narrow" w:hAnsi="Arial Narrow"/>
          <w:lang w:val="pl-PL"/>
        </w:rPr>
        <w:t xml:space="preserve"> objęt</w:t>
      </w:r>
      <w:r>
        <w:rPr>
          <w:rFonts w:ascii="Arial Narrow" w:hAnsi="Arial Narrow"/>
          <w:lang w:val="pl-PL"/>
        </w:rPr>
        <w:t>e</w:t>
      </w:r>
      <w:r w:rsidR="00AF736F" w:rsidRPr="00A940B2">
        <w:rPr>
          <w:rFonts w:ascii="Arial Narrow" w:hAnsi="Arial Narrow"/>
          <w:lang w:val="pl-PL"/>
        </w:rPr>
        <w:t xml:space="preserve"> powyższymi świadczeniami przez </w:t>
      </w:r>
      <w:r w:rsidR="00860BDC" w:rsidRPr="00860BDC">
        <w:rPr>
          <w:rFonts w:ascii="Arial Narrow" w:hAnsi="Arial Narrow"/>
          <w:lang w:val="pl-PL"/>
        </w:rPr>
        <w:t>okres gwarancji umownej na akumulator trakcyjny</w:t>
      </w:r>
      <w:r w:rsidR="00AF736F" w:rsidRPr="00A940B2">
        <w:rPr>
          <w:rFonts w:ascii="Arial Narrow" w:hAnsi="Arial Narrow"/>
          <w:lang w:val="pl-PL"/>
        </w:rPr>
        <w:t>.</w:t>
      </w:r>
    </w:p>
    <w:p w:rsidR="00A839FD" w:rsidRPr="00A940B2" w:rsidRDefault="00A839FD" w:rsidP="0002072A">
      <w:pPr>
        <w:jc w:val="both"/>
        <w:rPr>
          <w:rFonts w:ascii="Arial Narrow" w:hAnsi="Arial Narrow"/>
          <w:lang w:val="pl-PL"/>
        </w:rPr>
      </w:pPr>
    </w:p>
    <w:p w:rsidR="00AF736F" w:rsidRPr="00A940B2" w:rsidRDefault="00AF736F" w:rsidP="0002072A">
      <w:pPr>
        <w:jc w:val="both"/>
        <w:rPr>
          <w:rFonts w:ascii="Arial Narrow" w:hAnsi="Arial Narrow"/>
          <w:b/>
          <w:lang w:val="pl-PL"/>
        </w:rPr>
      </w:pPr>
      <w:r w:rsidRPr="00A940B2">
        <w:rPr>
          <w:rFonts w:ascii="Arial Narrow" w:hAnsi="Arial Narrow"/>
          <w:b/>
          <w:lang w:val="pl-PL"/>
        </w:rPr>
        <w:t>A - Beneficjenci</w:t>
      </w:r>
    </w:p>
    <w:p w:rsidR="00AF736F" w:rsidRPr="00A940B2" w:rsidRDefault="00F8246E" w:rsidP="0002072A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Beneficjentami </w:t>
      </w:r>
      <w:r w:rsidR="00AF736F" w:rsidRPr="00A940B2">
        <w:rPr>
          <w:rFonts w:ascii="Arial Narrow" w:hAnsi="Arial Narrow"/>
          <w:lang w:val="pl-PL"/>
        </w:rPr>
        <w:t xml:space="preserve">świadczeń są kierowca </w:t>
      </w:r>
      <w:r>
        <w:rPr>
          <w:rFonts w:ascii="Arial Narrow" w:hAnsi="Arial Narrow"/>
          <w:lang w:val="pl-PL"/>
        </w:rPr>
        <w:t>pojazdu</w:t>
      </w:r>
      <w:r w:rsidR="00AF736F" w:rsidRPr="00A940B2">
        <w:rPr>
          <w:rFonts w:ascii="Arial Narrow" w:hAnsi="Arial Narrow"/>
          <w:lang w:val="pl-PL"/>
        </w:rPr>
        <w:t xml:space="preserve"> objętego gwarancją umowną na wady fabryczne oraz podróżujące nim osoby w granicach limitu liczby miejsc podanej w dowodzie rejestracyjnym </w:t>
      </w:r>
      <w:r>
        <w:rPr>
          <w:rFonts w:ascii="Arial Narrow" w:hAnsi="Arial Narrow"/>
          <w:lang w:val="pl-PL"/>
        </w:rPr>
        <w:t>pojazdu</w:t>
      </w:r>
      <w:r w:rsidR="00AF736F" w:rsidRPr="00A940B2">
        <w:rPr>
          <w:rFonts w:ascii="Arial Narrow" w:hAnsi="Arial Narrow"/>
          <w:lang w:val="pl-PL"/>
        </w:rPr>
        <w:t>.</w:t>
      </w:r>
    </w:p>
    <w:p w:rsidR="00AF5FB0" w:rsidRPr="00A940B2" w:rsidRDefault="00AF736F" w:rsidP="00AF5FB0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Świadczeniami</w:t>
      </w:r>
      <w:r w:rsidR="00F8246E">
        <w:rPr>
          <w:rFonts w:ascii="Arial Narrow" w:hAnsi="Arial Narrow"/>
          <w:lang w:val="pl-PL"/>
        </w:rPr>
        <w:t xml:space="preserve"> </w:t>
      </w:r>
      <w:r w:rsidRPr="00A940B2">
        <w:rPr>
          <w:rFonts w:ascii="Arial Narrow" w:hAnsi="Arial Narrow"/>
          <w:lang w:val="pl-PL"/>
        </w:rPr>
        <w:t>nie są objęci właściciele, użytkownicy oraz pasażerowie ambulansów, pojazdów sanitarnych, pojazdów przeznaczonych do zarobkowego transportu osób, taksówek, pojazdów nauki jazdy, pojazdów przebudowanych, pojazdów wykorzystywanych w zawodach sportowych lub rajdach, jak również pojazdów wynajmu krótkoterminowego.</w:t>
      </w:r>
    </w:p>
    <w:p w:rsidR="00AF736F" w:rsidRPr="00A940B2" w:rsidRDefault="00AF736F" w:rsidP="00AF736F">
      <w:pPr>
        <w:rPr>
          <w:rFonts w:ascii="Arial Narrow" w:hAnsi="Arial Narrow"/>
          <w:b/>
          <w:lang w:val="pl-PL"/>
        </w:rPr>
      </w:pPr>
      <w:r w:rsidRPr="00A940B2">
        <w:rPr>
          <w:rFonts w:ascii="Arial Narrow" w:hAnsi="Arial Narrow"/>
          <w:b/>
          <w:lang w:val="pl-PL"/>
        </w:rPr>
        <w:lastRenderedPageBreak/>
        <w:t>B- Świadczenia</w:t>
      </w:r>
    </w:p>
    <w:p w:rsidR="00AF736F" w:rsidRPr="00A940B2" w:rsidRDefault="00AF736F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Jeżeli unieruchomienie pojazdu nastąpiło </w:t>
      </w:r>
      <w:r w:rsidRPr="00F8246E">
        <w:rPr>
          <w:rFonts w:ascii="Arial Narrow" w:hAnsi="Arial Narrow"/>
          <w:lang w:val="pl-PL"/>
        </w:rPr>
        <w:t xml:space="preserve">poniżej </w:t>
      </w:r>
      <w:r w:rsidRPr="00A940B2">
        <w:rPr>
          <w:rFonts w:ascii="Arial Narrow" w:hAnsi="Arial Narrow"/>
          <w:lang w:val="pl-PL"/>
        </w:rPr>
        <w:t>stu (100) km od miejsca zamieszkania kierowcy, w wyniku awarii objętej gwarancją umowną na wady fabryczne, Automobiles</w:t>
      </w:r>
      <w:r w:rsidR="00CD65EC">
        <w:rPr>
          <w:rFonts w:ascii="Arial Narrow" w:hAnsi="Arial Narrow"/>
          <w:lang w:val="pl-PL"/>
        </w:rPr>
        <w:t xml:space="preserve">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 lub jego przedstawiciel zaproponuje ofertę mobilności. Na czas naprawy możliwe będzie wypożyczenie </w:t>
      </w:r>
      <w:r w:rsidR="00F8246E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 xml:space="preserve"> zastępczego, klasy maksymalnie tej samej, bez specjalnego wyposażenia, w zależności od dostępności.</w:t>
      </w:r>
    </w:p>
    <w:p w:rsidR="00AF736F" w:rsidRPr="00A940B2" w:rsidRDefault="00AF736F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Autoryzowana Stacja Obsługi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 wykonująca interwencję w ramach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 ASSISTANCE podejmie wszelkie niezbędne </w:t>
      </w:r>
      <w:r w:rsidR="003C7AF3">
        <w:rPr>
          <w:rFonts w:ascii="Arial Narrow" w:hAnsi="Arial Narrow"/>
          <w:lang w:val="pl-PL"/>
        </w:rPr>
        <w:t>działania</w:t>
      </w:r>
      <w:r w:rsidRPr="00A940B2">
        <w:rPr>
          <w:rFonts w:ascii="Arial Narrow" w:hAnsi="Arial Narrow"/>
          <w:lang w:val="pl-PL"/>
        </w:rPr>
        <w:t>, aby zapewnić wypożyczenie takiego pojazdu.</w:t>
      </w:r>
    </w:p>
    <w:p w:rsidR="00AF736F" w:rsidRPr="00A940B2" w:rsidRDefault="00AF736F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Koszty związane z użytkowaniem </w:t>
      </w:r>
      <w:r w:rsidR="00F8246E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 xml:space="preserve"> zastępczego, w szczególności koszty paliwa, opłat drogowych, parkingów, dodatkowego ub</w:t>
      </w:r>
      <w:r w:rsidR="00BA3180">
        <w:rPr>
          <w:rFonts w:ascii="Arial Narrow" w:hAnsi="Arial Narrow"/>
          <w:lang w:val="pl-PL"/>
        </w:rPr>
        <w:t>ezpieczenia, jak również koszty</w:t>
      </w:r>
      <w:r w:rsidRPr="00A940B2">
        <w:rPr>
          <w:rFonts w:ascii="Arial Narrow" w:hAnsi="Arial Narrow"/>
          <w:lang w:val="pl-PL"/>
        </w:rPr>
        <w:t xml:space="preserve"> użytkowania po terminie przekazania do dyspozycji naprawionego </w:t>
      </w:r>
      <w:r w:rsidR="00F8246E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 xml:space="preserve">, pokrywa kierowca </w:t>
      </w:r>
      <w:r w:rsidR="00F8246E">
        <w:rPr>
          <w:rFonts w:ascii="Arial Narrow" w:hAnsi="Arial Narrow"/>
          <w:lang w:val="pl-PL"/>
        </w:rPr>
        <w:t>B</w:t>
      </w:r>
      <w:r w:rsidRPr="00A940B2">
        <w:rPr>
          <w:rFonts w:ascii="Arial Narrow" w:hAnsi="Arial Narrow"/>
          <w:lang w:val="pl-PL"/>
        </w:rPr>
        <w:t xml:space="preserve">eneficjent. Miejscem zwrotu użyczonego </w:t>
      </w:r>
      <w:r w:rsidR="00F8246E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 xml:space="preserve"> jest miejsce jego wydania lub inne wskazane przez </w:t>
      </w:r>
      <w:r w:rsidR="00D35D4C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 ASSISTANCE. Kierowca </w:t>
      </w:r>
      <w:r w:rsidR="00BA1E56">
        <w:rPr>
          <w:rFonts w:ascii="Arial Narrow" w:hAnsi="Arial Narrow"/>
          <w:lang w:val="pl-PL"/>
        </w:rPr>
        <w:t xml:space="preserve">jest </w:t>
      </w:r>
      <w:r w:rsidRPr="00A940B2">
        <w:rPr>
          <w:rFonts w:ascii="Arial Narrow" w:hAnsi="Arial Narrow"/>
          <w:lang w:val="pl-PL"/>
        </w:rPr>
        <w:t>zobowiąz</w:t>
      </w:r>
      <w:r w:rsidR="00BA1E56">
        <w:rPr>
          <w:rFonts w:ascii="Arial Narrow" w:hAnsi="Arial Narrow"/>
          <w:lang w:val="pl-PL"/>
        </w:rPr>
        <w:t>any</w:t>
      </w:r>
      <w:r w:rsidRPr="00A940B2">
        <w:rPr>
          <w:rFonts w:ascii="Arial Narrow" w:hAnsi="Arial Narrow"/>
          <w:lang w:val="pl-PL"/>
        </w:rPr>
        <w:t xml:space="preserve"> do przestrzegania warunków określonych w umowie użyczenia lub najmu </w:t>
      </w:r>
      <w:r w:rsidR="00DE7BDA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 xml:space="preserve"> zastępczego (w szczególności dotyczących kosztów przekroczenia okresu użytkowania).</w:t>
      </w:r>
    </w:p>
    <w:p w:rsidR="0087509F" w:rsidRDefault="0087509F" w:rsidP="0002072A">
      <w:pPr>
        <w:jc w:val="both"/>
        <w:rPr>
          <w:rFonts w:ascii="Arial Narrow" w:hAnsi="Arial Narrow"/>
          <w:lang w:val="pl-PL"/>
        </w:rPr>
      </w:pPr>
    </w:p>
    <w:p w:rsidR="00AF736F" w:rsidRPr="00A940B2" w:rsidRDefault="00954384" w:rsidP="0002072A">
      <w:pPr>
        <w:jc w:val="both"/>
        <w:rPr>
          <w:rFonts w:ascii="Arial Narrow" w:hAnsi="Arial Narrow"/>
          <w:lang w:val="pl-PL"/>
        </w:rPr>
      </w:pPr>
      <w:r w:rsidRPr="00954384">
        <w:rPr>
          <w:rFonts w:ascii="Arial Narrow" w:hAnsi="Arial Narrow"/>
          <w:lang w:val="pl-PL"/>
        </w:rPr>
        <w:t xml:space="preserve">Jeżeli </w:t>
      </w:r>
      <w:r w:rsidR="00DE7BDA">
        <w:rPr>
          <w:rFonts w:ascii="Arial Narrow" w:hAnsi="Arial Narrow"/>
          <w:lang w:val="pl-PL"/>
        </w:rPr>
        <w:t xml:space="preserve">pojazd stanie się niezdolny do jazdy na skutek awarii i znajduje się w odległości co najmniej </w:t>
      </w:r>
      <w:r w:rsidRPr="00954384">
        <w:rPr>
          <w:rFonts w:ascii="Arial Narrow" w:hAnsi="Arial Narrow"/>
          <w:lang w:val="pl-PL"/>
        </w:rPr>
        <w:t>100 km od miejsca zamieszkania kierowcy-</w:t>
      </w:r>
      <w:r w:rsidR="00DE7BDA">
        <w:rPr>
          <w:rFonts w:ascii="Arial Narrow" w:hAnsi="Arial Narrow"/>
          <w:lang w:val="pl-PL"/>
        </w:rPr>
        <w:t>B</w:t>
      </w:r>
      <w:r w:rsidRPr="00954384">
        <w:rPr>
          <w:rFonts w:ascii="Arial Narrow" w:hAnsi="Arial Narrow"/>
          <w:lang w:val="pl-PL"/>
        </w:rPr>
        <w:t>eneficjenta</w:t>
      </w:r>
      <w:r w:rsidR="00DE7BDA">
        <w:rPr>
          <w:rFonts w:ascii="Arial Narrow" w:hAnsi="Arial Narrow"/>
          <w:lang w:val="pl-PL"/>
        </w:rPr>
        <w:t xml:space="preserve">, a naprawa nie może zostać zakończona tego samego dnia w Autoryzowanej Stacji Obsługi </w:t>
      </w:r>
      <w:r w:rsidR="00AF5FB0">
        <w:rPr>
          <w:rFonts w:ascii="Arial Narrow" w:hAnsi="Arial Narrow"/>
          <w:lang w:val="pl-PL"/>
        </w:rPr>
        <w:t>Peugeot</w:t>
      </w:r>
      <w:r w:rsidR="00DE7BDA">
        <w:rPr>
          <w:rFonts w:ascii="Arial Narrow" w:hAnsi="Arial Narrow"/>
          <w:lang w:val="pl-PL"/>
        </w:rPr>
        <w:t xml:space="preserve">, </w:t>
      </w:r>
      <w:r w:rsidRPr="00954384">
        <w:rPr>
          <w:rFonts w:ascii="Arial Narrow" w:hAnsi="Arial Narrow"/>
          <w:lang w:val="pl-PL"/>
        </w:rPr>
        <w:t>Beneficjent będzie mógł skorzystać ze świadczeń do wyboru:</w:t>
      </w:r>
    </w:p>
    <w:p w:rsidR="00AF736F" w:rsidRPr="00A940B2" w:rsidRDefault="00AF736F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-wypożyczenie </w:t>
      </w:r>
      <w:r w:rsidR="00C17ADA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 xml:space="preserve"> zastępczego na warunkach określonych powyżej w celu kontynuowania podróży, lub</w:t>
      </w:r>
    </w:p>
    <w:p w:rsidR="00AF736F" w:rsidRPr="00A940B2" w:rsidRDefault="00AF736F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 xml:space="preserve">-zakwaterowanie na miejscu w hotelu 3-gwiazdkowym lub o podobnym standardzie dla wszystkich </w:t>
      </w:r>
      <w:r w:rsidR="00C17ADA">
        <w:rPr>
          <w:rFonts w:ascii="Arial Narrow" w:hAnsi="Arial Narrow"/>
          <w:lang w:val="pl-PL"/>
        </w:rPr>
        <w:t>B</w:t>
      </w:r>
      <w:r w:rsidRPr="00A940B2">
        <w:rPr>
          <w:rFonts w:ascii="Arial Narrow" w:hAnsi="Arial Narrow"/>
          <w:lang w:val="pl-PL"/>
        </w:rPr>
        <w:t>eneficjentów, łącznie ze śniadaniem oraz na maksymalnie cztery (4) noce, lub</w:t>
      </w:r>
    </w:p>
    <w:p w:rsidR="00AF736F" w:rsidRDefault="00AF736F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-powrót do miejsca zamieszkania pociągiem (bilet</w:t>
      </w:r>
      <w:r w:rsidR="00F75238">
        <w:rPr>
          <w:rFonts w:ascii="Arial Narrow" w:hAnsi="Arial Narrow"/>
          <w:lang w:val="pl-PL"/>
        </w:rPr>
        <w:t xml:space="preserve"> pierwszej </w:t>
      </w:r>
      <w:r w:rsidRPr="00A940B2">
        <w:rPr>
          <w:rFonts w:ascii="Arial Narrow" w:hAnsi="Arial Narrow"/>
          <w:lang w:val="pl-PL"/>
        </w:rPr>
        <w:t xml:space="preserve">klasy) (lub samolotem w klasie ekonomicznej, gdyby podróż pociągiem trwała ponad sześć (6) godzin) wszystkich </w:t>
      </w:r>
      <w:r w:rsidR="00C17ADA">
        <w:rPr>
          <w:rFonts w:ascii="Arial Narrow" w:hAnsi="Arial Narrow"/>
          <w:lang w:val="pl-PL"/>
        </w:rPr>
        <w:t>B</w:t>
      </w:r>
      <w:r w:rsidRPr="00A940B2">
        <w:rPr>
          <w:rFonts w:ascii="Arial Narrow" w:hAnsi="Arial Narrow"/>
          <w:lang w:val="pl-PL"/>
        </w:rPr>
        <w:t xml:space="preserve">eneficjentów, </w:t>
      </w:r>
      <w:r w:rsidR="00C17ADA">
        <w:rPr>
          <w:rFonts w:ascii="Arial Narrow" w:hAnsi="Arial Narrow"/>
          <w:lang w:val="pl-PL"/>
        </w:rPr>
        <w:t xml:space="preserve">jak również </w:t>
      </w:r>
      <w:r w:rsidR="00F75238">
        <w:rPr>
          <w:rFonts w:ascii="Arial Narrow" w:hAnsi="Arial Narrow"/>
          <w:lang w:val="pl-PL"/>
        </w:rPr>
        <w:t xml:space="preserve">pokrycie </w:t>
      </w:r>
      <w:r w:rsidR="00C17ADA">
        <w:rPr>
          <w:rFonts w:ascii="Arial Narrow" w:hAnsi="Arial Narrow"/>
          <w:lang w:val="pl-PL"/>
        </w:rPr>
        <w:t>koszt</w:t>
      </w:r>
      <w:r w:rsidR="00F75238">
        <w:rPr>
          <w:rFonts w:ascii="Arial Narrow" w:hAnsi="Arial Narrow"/>
          <w:lang w:val="pl-PL"/>
        </w:rPr>
        <w:t>u</w:t>
      </w:r>
      <w:r w:rsidR="00C17ADA">
        <w:rPr>
          <w:rFonts w:ascii="Arial Narrow" w:hAnsi="Arial Narrow"/>
          <w:lang w:val="pl-PL"/>
        </w:rPr>
        <w:t xml:space="preserve"> przejazdu</w:t>
      </w:r>
      <w:r w:rsidRPr="00A940B2">
        <w:rPr>
          <w:rFonts w:ascii="Arial Narrow" w:hAnsi="Arial Narrow"/>
          <w:lang w:val="pl-PL"/>
        </w:rPr>
        <w:t xml:space="preserve"> pomiędzy </w:t>
      </w:r>
      <w:r w:rsidR="00F75238">
        <w:rPr>
          <w:rFonts w:ascii="Arial Narrow" w:hAnsi="Arial Narrow"/>
          <w:lang w:val="pl-PL"/>
        </w:rPr>
        <w:t>Autoryzowaną Stacją Obsługi</w:t>
      </w:r>
      <w:r w:rsidRPr="00A940B2">
        <w:rPr>
          <w:rFonts w:ascii="Arial Narrow" w:hAnsi="Arial Narrow"/>
          <w:lang w:val="pl-PL"/>
        </w:rPr>
        <w:t xml:space="preserve"> i dworcem kolejowym/lotniskiem. W tym przypadku bilet kolejowy </w:t>
      </w:r>
      <w:r w:rsidR="00F75238">
        <w:rPr>
          <w:rFonts w:ascii="Arial Narrow" w:hAnsi="Arial Narrow"/>
          <w:lang w:val="pl-PL"/>
        </w:rPr>
        <w:t>pierwszej</w:t>
      </w:r>
      <w:r w:rsidRPr="00A940B2">
        <w:rPr>
          <w:rFonts w:ascii="Arial Narrow" w:hAnsi="Arial Narrow"/>
          <w:lang w:val="pl-PL"/>
        </w:rPr>
        <w:t xml:space="preserve"> klasy w jedną stronę lub bilet lotniczy klasy ekonomicznej zostanie dostarczony dla jednej osoby w celu odebrania naprawionego </w:t>
      </w:r>
      <w:r w:rsidR="00F75238">
        <w:rPr>
          <w:rFonts w:ascii="Arial Narrow" w:hAnsi="Arial Narrow"/>
          <w:lang w:val="pl-PL"/>
        </w:rPr>
        <w:t>pojazdu</w:t>
      </w:r>
      <w:r w:rsidRPr="00A940B2">
        <w:rPr>
          <w:rFonts w:ascii="Arial Narrow" w:hAnsi="Arial Narrow"/>
          <w:lang w:val="pl-PL"/>
        </w:rPr>
        <w:t>.</w:t>
      </w:r>
    </w:p>
    <w:p w:rsidR="003C7AF3" w:rsidRPr="00A940B2" w:rsidRDefault="003C7AF3" w:rsidP="0002072A">
      <w:pPr>
        <w:jc w:val="both"/>
        <w:rPr>
          <w:rFonts w:ascii="Arial Narrow" w:hAnsi="Arial Narrow"/>
          <w:lang w:val="pl-PL"/>
        </w:rPr>
      </w:pPr>
    </w:p>
    <w:p w:rsidR="00F75238" w:rsidRDefault="00AF736F" w:rsidP="00C05AB9">
      <w:pPr>
        <w:jc w:val="both"/>
        <w:rPr>
          <w:rFonts w:ascii="Arial Narrow" w:hAnsi="Arial Narrow"/>
          <w:b/>
          <w:lang w:val="pl-PL"/>
        </w:rPr>
      </w:pPr>
      <w:r w:rsidRPr="00A940B2">
        <w:rPr>
          <w:rFonts w:ascii="Arial Narrow" w:hAnsi="Arial Narrow"/>
          <w:lang w:val="pl-PL"/>
        </w:rPr>
        <w:t xml:space="preserve"> </w:t>
      </w:r>
      <w:r w:rsidRPr="00A940B2">
        <w:rPr>
          <w:rFonts w:ascii="Arial Narrow" w:hAnsi="Arial Narrow"/>
          <w:b/>
          <w:lang w:val="pl-PL"/>
        </w:rPr>
        <w:t xml:space="preserve">C- </w:t>
      </w:r>
      <w:r w:rsidR="00F75238">
        <w:rPr>
          <w:rFonts w:ascii="Arial Narrow" w:hAnsi="Arial Narrow"/>
          <w:b/>
          <w:lang w:val="pl-PL"/>
        </w:rPr>
        <w:t xml:space="preserve">Zdarzenia nieobjęte świadczeniami </w:t>
      </w:r>
      <w:r w:rsidR="00AF5FB0">
        <w:rPr>
          <w:rFonts w:ascii="Arial Narrow" w:hAnsi="Arial Narrow"/>
          <w:b/>
          <w:lang w:val="pl-PL"/>
        </w:rPr>
        <w:t>PEUGEOT</w:t>
      </w:r>
      <w:r w:rsidR="00F75238" w:rsidRPr="00F75238">
        <w:rPr>
          <w:rFonts w:ascii="Arial Narrow" w:hAnsi="Arial Narrow"/>
          <w:b/>
          <w:lang w:val="pl-PL"/>
        </w:rPr>
        <w:t xml:space="preserve"> ASSISTANCE</w:t>
      </w:r>
      <w:r w:rsidR="00F75238" w:rsidRPr="00A940B2">
        <w:rPr>
          <w:rFonts w:ascii="Arial Narrow" w:hAnsi="Arial Narrow"/>
          <w:b/>
          <w:lang w:val="pl-PL"/>
        </w:rPr>
        <w:t xml:space="preserve"> </w:t>
      </w:r>
    </w:p>
    <w:p w:rsidR="002D7A4D" w:rsidRDefault="00F75238" w:rsidP="00C05AB9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Do zdarzeń nieobjętych świadczeniami </w:t>
      </w:r>
      <w:r w:rsidR="00AF5FB0">
        <w:rPr>
          <w:rFonts w:ascii="Arial Narrow" w:hAnsi="Arial Narrow"/>
          <w:lang w:val="pl-PL"/>
        </w:rPr>
        <w:t>PEUGEOT</w:t>
      </w:r>
      <w:r w:rsidRPr="00A940B2">
        <w:rPr>
          <w:rFonts w:ascii="Arial Narrow" w:hAnsi="Arial Narrow"/>
          <w:lang w:val="pl-PL"/>
        </w:rPr>
        <w:t xml:space="preserve"> ASSISTANCE </w:t>
      </w:r>
      <w:r>
        <w:rPr>
          <w:rFonts w:ascii="Arial Narrow" w:hAnsi="Arial Narrow"/>
          <w:lang w:val="pl-PL"/>
        </w:rPr>
        <w:t xml:space="preserve"> należą zdarzenia takie jak</w:t>
      </w:r>
      <w:r w:rsidR="00AF736F" w:rsidRPr="00A940B2">
        <w:rPr>
          <w:rFonts w:ascii="Arial Narrow" w:hAnsi="Arial Narrow"/>
          <w:lang w:val="pl-PL"/>
        </w:rPr>
        <w:t>: przebici</w:t>
      </w:r>
      <w:r>
        <w:rPr>
          <w:rFonts w:ascii="Arial Narrow" w:hAnsi="Arial Narrow"/>
          <w:lang w:val="pl-PL"/>
        </w:rPr>
        <w:t>e</w:t>
      </w:r>
      <w:r w:rsidR="00AF736F" w:rsidRPr="00A940B2">
        <w:rPr>
          <w:rFonts w:ascii="Arial Narrow" w:hAnsi="Arial Narrow"/>
          <w:lang w:val="pl-PL"/>
        </w:rPr>
        <w:t xml:space="preserve"> opony, zgubieni</w:t>
      </w:r>
      <w:r>
        <w:rPr>
          <w:rFonts w:ascii="Arial Narrow" w:hAnsi="Arial Narrow"/>
          <w:lang w:val="pl-PL"/>
        </w:rPr>
        <w:t>e</w:t>
      </w:r>
      <w:r w:rsidR="00AF736F" w:rsidRPr="00A940B2">
        <w:rPr>
          <w:rFonts w:ascii="Arial Narrow" w:hAnsi="Arial Narrow"/>
          <w:lang w:val="pl-PL"/>
        </w:rPr>
        <w:t xml:space="preserve"> lub zatrzaśnięci</w:t>
      </w:r>
      <w:r>
        <w:rPr>
          <w:rFonts w:ascii="Arial Narrow" w:hAnsi="Arial Narrow"/>
          <w:lang w:val="pl-PL"/>
        </w:rPr>
        <w:t>e</w:t>
      </w:r>
      <w:r w:rsidR="00AF736F" w:rsidRPr="00A940B2">
        <w:rPr>
          <w:rFonts w:ascii="Arial Narrow" w:hAnsi="Arial Narrow"/>
          <w:lang w:val="pl-PL"/>
        </w:rPr>
        <w:t xml:space="preserve"> kluczyków, brak lub zatankowani</w:t>
      </w:r>
      <w:r>
        <w:rPr>
          <w:rFonts w:ascii="Arial Narrow" w:hAnsi="Arial Narrow"/>
          <w:lang w:val="pl-PL"/>
        </w:rPr>
        <w:t>e</w:t>
      </w:r>
      <w:r w:rsidR="00AF736F" w:rsidRPr="00A940B2">
        <w:rPr>
          <w:rFonts w:ascii="Arial Narrow" w:hAnsi="Arial Narrow"/>
          <w:lang w:val="pl-PL"/>
        </w:rPr>
        <w:t xml:space="preserve"> nieodpowiedniego paliwa lub każde inne zdarzeni</w:t>
      </w:r>
      <w:r w:rsidR="002D7A4D">
        <w:rPr>
          <w:rFonts w:ascii="Arial Narrow" w:hAnsi="Arial Narrow"/>
          <w:lang w:val="pl-PL"/>
        </w:rPr>
        <w:t>a</w:t>
      </w:r>
      <w:r w:rsidR="00AF736F" w:rsidRPr="00A940B2">
        <w:rPr>
          <w:rFonts w:ascii="Arial Narrow" w:hAnsi="Arial Narrow"/>
          <w:lang w:val="pl-PL"/>
        </w:rPr>
        <w:t xml:space="preserve"> </w:t>
      </w:r>
      <w:r w:rsidR="002D7A4D">
        <w:rPr>
          <w:rFonts w:ascii="Arial Narrow" w:hAnsi="Arial Narrow"/>
          <w:lang w:val="pl-PL"/>
        </w:rPr>
        <w:t>wynikające z przyczyny zewnętrznej</w:t>
      </w:r>
      <w:r w:rsidR="00AF736F" w:rsidRPr="00A940B2">
        <w:rPr>
          <w:rFonts w:ascii="Arial Narrow" w:hAnsi="Arial Narrow"/>
          <w:lang w:val="pl-PL"/>
        </w:rPr>
        <w:t>.</w:t>
      </w:r>
      <w:r w:rsidR="002D7A4D">
        <w:rPr>
          <w:rFonts w:ascii="Arial Narrow" w:hAnsi="Arial Narrow"/>
          <w:lang w:val="pl-PL"/>
        </w:rPr>
        <w:t xml:space="preserve"> </w:t>
      </w:r>
    </w:p>
    <w:p w:rsidR="00AF736F" w:rsidRDefault="00AF5FB0" w:rsidP="00C05AB9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color w:val="211F1F"/>
          <w:spacing w:val="-1"/>
          <w:lang w:val="pl-PL"/>
        </w:rPr>
        <w:t>PEUGEOT</w:t>
      </w:r>
      <w:r w:rsidR="00AF736F" w:rsidRPr="00A940B2">
        <w:rPr>
          <w:rFonts w:ascii="Arial Narrow" w:hAnsi="Arial Narrow"/>
          <w:lang w:val="pl-PL"/>
        </w:rPr>
        <w:t xml:space="preserve"> ASSISTANCE zaproponuje kierowcy kontakt z pomocą drogową, z którą powinien on ustalić warunki wykonania usługi naprawy na miejscu</w:t>
      </w:r>
      <w:r w:rsidR="002D7A4D">
        <w:rPr>
          <w:rFonts w:ascii="Arial Narrow" w:hAnsi="Arial Narrow"/>
          <w:lang w:val="pl-PL"/>
        </w:rPr>
        <w:t xml:space="preserve"> lub </w:t>
      </w:r>
      <w:r w:rsidR="00AF736F" w:rsidRPr="00A940B2">
        <w:rPr>
          <w:rFonts w:ascii="Arial Narrow" w:hAnsi="Arial Narrow"/>
          <w:lang w:val="pl-PL"/>
        </w:rPr>
        <w:t xml:space="preserve">holowania </w:t>
      </w:r>
      <w:r w:rsidR="002D7A4D">
        <w:rPr>
          <w:rFonts w:ascii="Arial Narrow" w:hAnsi="Arial Narrow"/>
          <w:lang w:val="pl-PL"/>
        </w:rPr>
        <w:t>pojazdu</w:t>
      </w:r>
      <w:r w:rsidR="00AF736F" w:rsidRPr="00A940B2">
        <w:rPr>
          <w:rFonts w:ascii="Arial Narrow" w:hAnsi="Arial Narrow"/>
          <w:lang w:val="pl-PL"/>
        </w:rPr>
        <w:t xml:space="preserve">. Jeżeli pomoc drogowa wykona naprawę tymczasową, powiadomi ona o tym kierowcę, który powinien na własną odpowiedzialność wykonać </w:t>
      </w:r>
      <w:r w:rsidR="002D7A4D">
        <w:rPr>
          <w:rFonts w:ascii="Arial Narrow" w:hAnsi="Arial Narrow"/>
          <w:lang w:val="pl-PL"/>
        </w:rPr>
        <w:t>niezwłocznie pełną</w:t>
      </w:r>
      <w:r w:rsidR="00AF736F" w:rsidRPr="00A940B2">
        <w:rPr>
          <w:rFonts w:ascii="Arial Narrow" w:hAnsi="Arial Narrow"/>
          <w:lang w:val="pl-PL"/>
        </w:rPr>
        <w:t xml:space="preserve"> naprawę </w:t>
      </w:r>
      <w:r w:rsidR="002D7A4D">
        <w:rPr>
          <w:rFonts w:ascii="Arial Narrow" w:hAnsi="Arial Narrow"/>
          <w:lang w:val="pl-PL"/>
        </w:rPr>
        <w:t>pojazdu</w:t>
      </w:r>
      <w:r w:rsidR="00AF736F" w:rsidRPr="00A940B2">
        <w:rPr>
          <w:rFonts w:ascii="Arial Narrow" w:hAnsi="Arial Narrow"/>
          <w:lang w:val="pl-PL"/>
        </w:rPr>
        <w:t xml:space="preserve">. Autoryzowana sieć serwisowa </w:t>
      </w:r>
      <w:r>
        <w:rPr>
          <w:rFonts w:ascii="Arial Narrow" w:hAnsi="Arial Narrow"/>
          <w:lang w:val="pl-PL"/>
        </w:rPr>
        <w:t>Peugeot</w:t>
      </w:r>
      <w:r w:rsidR="00AF736F" w:rsidRPr="00A940B2">
        <w:rPr>
          <w:rFonts w:ascii="Arial Narrow" w:hAnsi="Arial Narrow"/>
          <w:lang w:val="pl-PL"/>
        </w:rPr>
        <w:t xml:space="preserve"> pozostaje do dyspozycji, aby </w:t>
      </w:r>
      <w:r w:rsidR="002D7A4D">
        <w:rPr>
          <w:rFonts w:ascii="Arial Narrow" w:hAnsi="Arial Narrow"/>
          <w:lang w:val="pl-PL"/>
        </w:rPr>
        <w:t>dokonać naprawy pojazdu</w:t>
      </w:r>
      <w:r w:rsidR="00AF736F" w:rsidRPr="00A940B2">
        <w:rPr>
          <w:rFonts w:ascii="Arial Narrow" w:hAnsi="Arial Narrow"/>
          <w:lang w:val="pl-PL"/>
        </w:rPr>
        <w:t xml:space="preserve">. Jeżeli naprawa na miejscu jest niemożliwa, pomoc drogowa odholuje </w:t>
      </w:r>
      <w:r w:rsidR="002D7A4D">
        <w:rPr>
          <w:rFonts w:ascii="Arial Narrow" w:hAnsi="Arial Narrow"/>
          <w:lang w:val="pl-PL"/>
        </w:rPr>
        <w:t>pojazd</w:t>
      </w:r>
      <w:r w:rsidR="00AF736F" w:rsidRPr="00A940B2">
        <w:rPr>
          <w:rFonts w:ascii="Arial Narrow" w:hAnsi="Arial Narrow"/>
          <w:lang w:val="pl-PL"/>
        </w:rPr>
        <w:t xml:space="preserve"> do najbliższej Autoryzowanej Stacji Obsługi </w:t>
      </w:r>
      <w:r>
        <w:rPr>
          <w:rFonts w:ascii="Arial Narrow" w:hAnsi="Arial Narrow"/>
          <w:lang w:val="pl-PL"/>
        </w:rPr>
        <w:t>Peugeot</w:t>
      </w:r>
      <w:r w:rsidR="00AF736F" w:rsidRPr="00A940B2">
        <w:rPr>
          <w:rFonts w:ascii="Arial Narrow" w:hAnsi="Arial Narrow"/>
          <w:lang w:val="pl-PL"/>
        </w:rPr>
        <w:t>.</w:t>
      </w:r>
    </w:p>
    <w:p w:rsidR="00866BBC" w:rsidRPr="00A940B2" w:rsidRDefault="00866BBC" w:rsidP="00AF736F">
      <w:pPr>
        <w:ind w:firstLine="708"/>
        <w:rPr>
          <w:rFonts w:ascii="Arial Narrow" w:hAnsi="Arial Narrow"/>
          <w:lang w:val="pl-PL"/>
        </w:rPr>
      </w:pPr>
    </w:p>
    <w:p w:rsidR="00AF736F" w:rsidRPr="00A940B2" w:rsidRDefault="00AF736F" w:rsidP="00AF736F">
      <w:pPr>
        <w:rPr>
          <w:rFonts w:ascii="Arial Narrow" w:hAnsi="Arial Narrow"/>
          <w:b/>
          <w:lang w:val="pl-PL"/>
        </w:rPr>
      </w:pPr>
      <w:r w:rsidRPr="00A940B2">
        <w:rPr>
          <w:rFonts w:ascii="Arial Narrow" w:hAnsi="Arial Narrow"/>
          <w:b/>
          <w:lang w:val="pl-PL"/>
        </w:rPr>
        <w:t xml:space="preserve">D-Ograniczenia - Wyłączenia  </w:t>
      </w:r>
    </w:p>
    <w:p w:rsidR="00AF736F" w:rsidRPr="00A940B2" w:rsidRDefault="00AF736F" w:rsidP="0002072A">
      <w:pPr>
        <w:jc w:val="both"/>
        <w:rPr>
          <w:rFonts w:ascii="Arial Narrow" w:hAnsi="Arial Narrow"/>
          <w:lang w:val="pl-PL"/>
        </w:rPr>
      </w:pPr>
      <w:r w:rsidRPr="00A940B2">
        <w:rPr>
          <w:rFonts w:ascii="Arial Narrow" w:hAnsi="Arial Narrow"/>
          <w:lang w:val="pl-PL"/>
        </w:rPr>
        <w:t>W przypadk</w:t>
      </w:r>
      <w:r w:rsidR="00595EA9">
        <w:rPr>
          <w:rFonts w:ascii="Arial Narrow" w:hAnsi="Arial Narrow"/>
          <w:lang w:val="pl-PL"/>
        </w:rPr>
        <w:t>u awarii</w:t>
      </w:r>
      <w:r w:rsidR="002D7A4D">
        <w:rPr>
          <w:rFonts w:ascii="Arial Narrow" w:hAnsi="Arial Narrow"/>
          <w:lang w:val="pl-PL"/>
        </w:rPr>
        <w:t>, której skutki zostały naprawione</w:t>
      </w:r>
      <w:r w:rsidR="00595EA9">
        <w:rPr>
          <w:rFonts w:ascii="Arial Narrow" w:hAnsi="Arial Narrow"/>
          <w:lang w:val="pl-PL"/>
        </w:rPr>
        <w:t xml:space="preserve"> w dniu jej</w:t>
      </w:r>
      <w:r w:rsidRPr="00A940B2">
        <w:rPr>
          <w:rFonts w:ascii="Arial Narrow" w:hAnsi="Arial Narrow"/>
          <w:lang w:val="pl-PL"/>
        </w:rPr>
        <w:t xml:space="preserve"> w</w:t>
      </w:r>
      <w:r w:rsidR="00595EA9">
        <w:rPr>
          <w:rFonts w:ascii="Arial Narrow" w:hAnsi="Arial Narrow"/>
          <w:lang w:val="pl-PL"/>
        </w:rPr>
        <w:t>ystąpienia kierowca-</w:t>
      </w:r>
      <w:r w:rsidR="002D7A4D">
        <w:rPr>
          <w:rFonts w:ascii="Arial Narrow" w:hAnsi="Arial Narrow"/>
          <w:lang w:val="pl-PL"/>
        </w:rPr>
        <w:t>B</w:t>
      </w:r>
      <w:r w:rsidRPr="00A940B2">
        <w:rPr>
          <w:rFonts w:ascii="Arial Narrow" w:hAnsi="Arial Narrow"/>
          <w:lang w:val="pl-PL"/>
        </w:rPr>
        <w:t>eneficjent ma prawo do naprawy na miejscu</w:t>
      </w:r>
      <w:r w:rsidR="002D7A4D">
        <w:rPr>
          <w:rFonts w:ascii="Arial Narrow" w:hAnsi="Arial Narrow"/>
          <w:lang w:val="pl-PL"/>
        </w:rPr>
        <w:t xml:space="preserve"> lub </w:t>
      </w:r>
      <w:r w:rsidRPr="00A940B2">
        <w:rPr>
          <w:rFonts w:ascii="Arial Narrow" w:hAnsi="Arial Narrow"/>
          <w:lang w:val="pl-PL"/>
        </w:rPr>
        <w:t>holowania, jednak nie do świadczeń wymienionych powyżej.</w:t>
      </w:r>
    </w:p>
    <w:p w:rsidR="00AF736F" w:rsidRPr="00A940B2" w:rsidRDefault="002D7A4D" w:rsidP="0002072A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 żadnym wypadku zwrotowi nie podlegają koszty inne niż te, które zostały tu wymienione</w:t>
      </w:r>
      <w:r w:rsidR="00AF736F" w:rsidRPr="00A940B2">
        <w:rPr>
          <w:rFonts w:ascii="Arial Narrow" w:hAnsi="Arial Narrow"/>
          <w:lang w:val="pl-PL"/>
        </w:rPr>
        <w:t>, w szczególności koszt</w:t>
      </w:r>
      <w:r>
        <w:rPr>
          <w:rFonts w:ascii="Arial Narrow" w:hAnsi="Arial Narrow"/>
          <w:lang w:val="pl-PL"/>
        </w:rPr>
        <w:t>y</w:t>
      </w:r>
      <w:r w:rsidR="00AF736F" w:rsidRPr="00A940B2">
        <w:rPr>
          <w:rFonts w:ascii="Arial Narrow" w:hAnsi="Arial Narrow"/>
          <w:lang w:val="pl-PL"/>
        </w:rPr>
        <w:t xml:space="preserve"> wyżywienia, połączeń telefonicznych, paliwa, opłat drogowych i parkingów.</w:t>
      </w:r>
    </w:p>
    <w:p w:rsidR="008851D5" w:rsidRPr="00595EA9" w:rsidRDefault="00AF736F" w:rsidP="00595EA9">
      <w:pPr>
        <w:jc w:val="both"/>
        <w:rPr>
          <w:lang w:val="pl-PL"/>
        </w:rPr>
      </w:pPr>
      <w:r w:rsidRPr="00A940B2">
        <w:rPr>
          <w:rFonts w:ascii="Arial Narrow" w:hAnsi="Arial Narrow"/>
          <w:lang w:val="pl-PL"/>
        </w:rPr>
        <w:t xml:space="preserve">Koszty świadczeń ewentualnie pokrytych przez </w:t>
      </w:r>
      <w:r w:rsidR="002D7A4D">
        <w:rPr>
          <w:rFonts w:ascii="Arial Narrow" w:hAnsi="Arial Narrow"/>
          <w:lang w:val="pl-PL"/>
        </w:rPr>
        <w:t>B</w:t>
      </w:r>
      <w:r w:rsidRPr="00A940B2">
        <w:rPr>
          <w:rFonts w:ascii="Arial Narrow" w:hAnsi="Arial Narrow"/>
          <w:lang w:val="pl-PL"/>
        </w:rPr>
        <w:t xml:space="preserve">eneficjentów będą mogły być zwrócone po przekazaniu </w:t>
      </w:r>
      <w:r w:rsidR="00AF5FB0">
        <w:rPr>
          <w:rFonts w:ascii="Arial Narrow" w:hAnsi="Arial Narrow"/>
          <w:lang w:val="pl-PL"/>
        </w:rPr>
        <w:t>PEUGEOT</w:t>
      </w:r>
      <w:r w:rsidR="00A940B2" w:rsidRPr="00A940B2">
        <w:rPr>
          <w:rFonts w:ascii="Arial Narrow" w:hAnsi="Arial Narrow"/>
          <w:color w:val="211F1F"/>
          <w:spacing w:val="-1"/>
          <w:lang w:val="pl-PL"/>
        </w:rPr>
        <w:t xml:space="preserve"> </w:t>
      </w:r>
      <w:r w:rsidRPr="00A940B2">
        <w:rPr>
          <w:rFonts w:ascii="Arial Narrow" w:hAnsi="Arial Narrow"/>
          <w:lang w:val="pl-PL"/>
        </w:rPr>
        <w:t xml:space="preserve">ASSISTANCE oryginalnych faktur i w ramach podanych limitów. Przede wszystkim nie zostanie wypłacone żadne odszkodowanie za świadczenia wykorzystane przez </w:t>
      </w:r>
      <w:r w:rsidR="002D7A4D">
        <w:rPr>
          <w:rFonts w:ascii="Arial Narrow" w:hAnsi="Arial Narrow"/>
          <w:lang w:val="pl-PL"/>
        </w:rPr>
        <w:t>B</w:t>
      </w:r>
      <w:r w:rsidRPr="00A940B2">
        <w:rPr>
          <w:rFonts w:ascii="Arial Narrow" w:hAnsi="Arial Narrow"/>
          <w:lang w:val="pl-PL"/>
        </w:rPr>
        <w:t>eneficjentów</w:t>
      </w:r>
      <w:r w:rsidR="00866BBC">
        <w:rPr>
          <w:rFonts w:ascii="Arial Narrow" w:hAnsi="Arial Narrow"/>
          <w:lang w:val="pl-PL"/>
        </w:rPr>
        <w:t>,</w:t>
      </w:r>
      <w:r w:rsidR="002D7A4D">
        <w:rPr>
          <w:rFonts w:ascii="Arial Narrow" w:hAnsi="Arial Narrow"/>
          <w:lang w:val="pl-PL"/>
        </w:rPr>
        <w:t xml:space="preserve"> które nie są przewidziane w niniejszych warunkach</w:t>
      </w:r>
      <w:r w:rsidR="000202F1">
        <w:rPr>
          <w:rFonts w:ascii="Arial Narrow" w:hAnsi="Arial Narrow"/>
          <w:lang w:val="pl-PL"/>
        </w:rPr>
        <w:t xml:space="preserve"> </w:t>
      </w:r>
      <w:r w:rsidRPr="00A940B2">
        <w:rPr>
          <w:rFonts w:ascii="Arial Narrow" w:hAnsi="Arial Narrow"/>
          <w:lang w:val="pl-PL"/>
        </w:rPr>
        <w:t>w zamian za świadczenia przewidziane, które nie zostały wykorzystane</w:t>
      </w:r>
      <w:r w:rsidR="000202F1">
        <w:rPr>
          <w:rFonts w:ascii="Arial Narrow" w:hAnsi="Arial Narrow"/>
          <w:lang w:val="pl-PL"/>
        </w:rPr>
        <w:t xml:space="preserve"> przez Beneficjenta</w:t>
      </w:r>
      <w:r w:rsidRPr="00A940B2">
        <w:rPr>
          <w:rFonts w:ascii="Arial Narrow" w:hAnsi="Arial Narrow"/>
          <w:lang w:val="pl-PL"/>
        </w:rPr>
        <w:t xml:space="preserve">. </w:t>
      </w:r>
      <w:r>
        <w:rPr>
          <w:lang w:val="pl-PL"/>
        </w:rPr>
        <w:t xml:space="preserve"> </w:t>
      </w:r>
    </w:p>
    <w:sectPr w:rsidR="008851D5" w:rsidRPr="00595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24" w:rsidRDefault="000D1524" w:rsidP="00782591">
      <w:r>
        <w:separator/>
      </w:r>
    </w:p>
  </w:endnote>
  <w:endnote w:type="continuationSeparator" w:id="0">
    <w:p w:rsidR="000D1524" w:rsidRDefault="000D1524" w:rsidP="0078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troen">
    <w:panose1 w:val="02000000000000000000"/>
    <w:charset w:val="00"/>
    <w:family w:val="auto"/>
    <w:pitch w:val="variable"/>
    <w:sig w:usb0="A00000AF" w:usb1="5000204A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troen Light">
    <w:panose1 w:val="02000000000000000000"/>
    <w:charset w:val="00"/>
    <w:family w:val="auto"/>
    <w:pitch w:val="variable"/>
    <w:sig w:usb0="A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24" w:rsidRDefault="000D1524" w:rsidP="00782591">
      <w:r>
        <w:separator/>
      </w:r>
    </w:p>
  </w:footnote>
  <w:footnote w:type="continuationSeparator" w:id="0">
    <w:p w:rsidR="000D1524" w:rsidRDefault="000D1524" w:rsidP="0078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6"/>
    <w:multiLevelType w:val="multilevel"/>
    <w:tmpl w:val="00000899"/>
    <w:lvl w:ilvl="0">
      <w:numFmt w:val="bullet"/>
      <w:lvlText w:val="-"/>
      <w:lvlJc w:val="left"/>
      <w:pPr>
        <w:ind w:left="220" w:hanging="114"/>
      </w:pPr>
      <w:rPr>
        <w:rFonts w:ascii="Arial Narrow" w:hAnsi="Arial Narrow"/>
        <w:b w:val="0"/>
        <w:color w:val="231F20"/>
        <w:w w:val="99"/>
        <w:sz w:val="16"/>
      </w:rPr>
    </w:lvl>
    <w:lvl w:ilvl="1">
      <w:numFmt w:val="bullet"/>
      <w:lvlText w:val="•"/>
      <w:lvlJc w:val="left"/>
      <w:pPr>
        <w:ind w:left="760" w:hanging="114"/>
      </w:pPr>
    </w:lvl>
    <w:lvl w:ilvl="2">
      <w:numFmt w:val="bullet"/>
      <w:lvlText w:val="•"/>
      <w:lvlJc w:val="left"/>
      <w:pPr>
        <w:ind w:left="1299" w:hanging="114"/>
      </w:pPr>
    </w:lvl>
    <w:lvl w:ilvl="3">
      <w:numFmt w:val="bullet"/>
      <w:lvlText w:val="•"/>
      <w:lvlJc w:val="left"/>
      <w:pPr>
        <w:ind w:left="1839" w:hanging="114"/>
      </w:pPr>
    </w:lvl>
    <w:lvl w:ilvl="4">
      <w:numFmt w:val="bullet"/>
      <w:lvlText w:val="•"/>
      <w:lvlJc w:val="left"/>
      <w:pPr>
        <w:ind w:left="2379" w:hanging="114"/>
      </w:pPr>
    </w:lvl>
    <w:lvl w:ilvl="5">
      <w:numFmt w:val="bullet"/>
      <w:lvlText w:val="•"/>
      <w:lvlJc w:val="left"/>
      <w:pPr>
        <w:ind w:left="2919" w:hanging="114"/>
      </w:pPr>
    </w:lvl>
    <w:lvl w:ilvl="6">
      <w:numFmt w:val="bullet"/>
      <w:lvlText w:val="•"/>
      <w:lvlJc w:val="left"/>
      <w:pPr>
        <w:ind w:left="3458" w:hanging="114"/>
      </w:pPr>
    </w:lvl>
    <w:lvl w:ilvl="7">
      <w:numFmt w:val="bullet"/>
      <w:lvlText w:val="•"/>
      <w:lvlJc w:val="left"/>
      <w:pPr>
        <w:ind w:left="3998" w:hanging="114"/>
      </w:pPr>
    </w:lvl>
    <w:lvl w:ilvl="8">
      <w:numFmt w:val="bullet"/>
      <w:lvlText w:val="•"/>
      <w:lvlJc w:val="left"/>
      <w:pPr>
        <w:ind w:left="4538" w:hanging="114"/>
      </w:pPr>
    </w:lvl>
  </w:abstractNum>
  <w:abstractNum w:abstractNumId="1" w15:restartNumberingAfterBreak="0">
    <w:nsid w:val="00000417"/>
    <w:multiLevelType w:val="multilevel"/>
    <w:tmpl w:val="0000089A"/>
    <w:lvl w:ilvl="0">
      <w:numFmt w:val="bullet"/>
      <w:lvlText w:val="•"/>
      <w:lvlJc w:val="left"/>
      <w:pPr>
        <w:ind w:left="220" w:hanging="114"/>
      </w:pPr>
      <w:rPr>
        <w:rFonts w:ascii="Arial Narrow" w:hAnsi="Arial Narrow"/>
        <w:b w:val="0"/>
        <w:color w:val="211F1F"/>
        <w:sz w:val="16"/>
      </w:rPr>
    </w:lvl>
    <w:lvl w:ilvl="1">
      <w:numFmt w:val="bullet"/>
      <w:lvlText w:val="•"/>
      <w:lvlJc w:val="left"/>
      <w:pPr>
        <w:ind w:left="734" w:hanging="114"/>
      </w:pPr>
    </w:lvl>
    <w:lvl w:ilvl="2">
      <w:numFmt w:val="bullet"/>
      <w:lvlText w:val="•"/>
      <w:lvlJc w:val="left"/>
      <w:pPr>
        <w:ind w:left="1248" w:hanging="114"/>
      </w:pPr>
    </w:lvl>
    <w:lvl w:ilvl="3">
      <w:numFmt w:val="bullet"/>
      <w:lvlText w:val="•"/>
      <w:lvlJc w:val="left"/>
      <w:pPr>
        <w:ind w:left="1762" w:hanging="114"/>
      </w:pPr>
    </w:lvl>
    <w:lvl w:ilvl="4">
      <w:numFmt w:val="bullet"/>
      <w:lvlText w:val="•"/>
      <w:lvlJc w:val="left"/>
      <w:pPr>
        <w:ind w:left="2276" w:hanging="114"/>
      </w:pPr>
    </w:lvl>
    <w:lvl w:ilvl="5">
      <w:numFmt w:val="bullet"/>
      <w:lvlText w:val="•"/>
      <w:lvlJc w:val="left"/>
      <w:pPr>
        <w:ind w:left="2790" w:hanging="114"/>
      </w:pPr>
    </w:lvl>
    <w:lvl w:ilvl="6">
      <w:numFmt w:val="bullet"/>
      <w:lvlText w:val="•"/>
      <w:lvlJc w:val="left"/>
      <w:pPr>
        <w:ind w:left="3305" w:hanging="114"/>
      </w:pPr>
    </w:lvl>
    <w:lvl w:ilvl="7">
      <w:numFmt w:val="bullet"/>
      <w:lvlText w:val="•"/>
      <w:lvlJc w:val="left"/>
      <w:pPr>
        <w:ind w:left="3819" w:hanging="114"/>
      </w:pPr>
    </w:lvl>
    <w:lvl w:ilvl="8">
      <w:numFmt w:val="bullet"/>
      <w:lvlText w:val="•"/>
      <w:lvlJc w:val="left"/>
      <w:pPr>
        <w:ind w:left="4333" w:hanging="114"/>
      </w:pPr>
    </w:lvl>
  </w:abstractNum>
  <w:abstractNum w:abstractNumId="2" w15:restartNumberingAfterBreak="0">
    <w:nsid w:val="00000418"/>
    <w:multiLevelType w:val="multilevel"/>
    <w:tmpl w:val="0000089B"/>
    <w:lvl w:ilvl="0">
      <w:numFmt w:val="bullet"/>
      <w:lvlText w:val="•"/>
      <w:lvlJc w:val="left"/>
      <w:pPr>
        <w:ind w:left="152" w:hanging="46"/>
      </w:pPr>
      <w:rPr>
        <w:u w:val="single" w:color="221F1F"/>
      </w:rPr>
    </w:lvl>
    <w:lvl w:ilvl="1">
      <w:numFmt w:val="bullet"/>
      <w:lvlText w:val="•"/>
      <w:lvlJc w:val="left"/>
      <w:pPr>
        <w:ind w:left="673" w:hanging="46"/>
      </w:pPr>
    </w:lvl>
    <w:lvl w:ilvl="2">
      <w:numFmt w:val="bullet"/>
      <w:lvlText w:val="•"/>
      <w:lvlJc w:val="left"/>
      <w:pPr>
        <w:ind w:left="1194" w:hanging="46"/>
      </w:pPr>
    </w:lvl>
    <w:lvl w:ilvl="3">
      <w:numFmt w:val="bullet"/>
      <w:lvlText w:val="•"/>
      <w:lvlJc w:val="left"/>
      <w:pPr>
        <w:ind w:left="1715" w:hanging="46"/>
      </w:pPr>
    </w:lvl>
    <w:lvl w:ilvl="4">
      <w:numFmt w:val="bullet"/>
      <w:lvlText w:val="•"/>
      <w:lvlJc w:val="left"/>
      <w:pPr>
        <w:ind w:left="2236" w:hanging="46"/>
      </w:pPr>
    </w:lvl>
    <w:lvl w:ilvl="5">
      <w:numFmt w:val="bullet"/>
      <w:lvlText w:val="•"/>
      <w:lvlJc w:val="left"/>
      <w:pPr>
        <w:ind w:left="2757" w:hanging="46"/>
      </w:pPr>
    </w:lvl>
    <w:lvl w:ilvl="6">
      <w:numFmt w:val="bullet"/>
      <w:lvlText w:val="•"/>
      <w:lvlJc w:val="left"/>
      <w:pPr>
        <w:ind w:left="3278" w:hanging="46"/>
      </w:pPr>
    </w:lvl>
    <w:lvl w:ilvl="7">
      <w:numFmt w:val="bullet"/>
      <w:lvlText w:val="•"/>
      <w:lvlJc w:val="left"/>
      <w:pPr>
        <w:ind w:left="3798" w:hanging="46"/>
      </w:pPr>
    </w:lvl>
    <w:lvl w:ilvl="8">
      <w:numFmt w:val="bullet"/>
      <w:lvlText w:val="•"/>
      <w:lvlJc w:val="left"/>
      <w:pPr>
        <w:ind w:left="4319" w:hanging="46"/>
      </w:pPr>
    </w:lvl>
  </w:abstractNum>
  <w:abstractNum w:abstractNumId="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left="220" w:hanging="114"/>
      </w:pPr>
      <w:rPr>
        <w:rFonts w:ascii="Arial Narrow" w:hAnsi="Arial Narrow"/>
        <w:b w:val="0"/>
        <w:color w:val="211F1F"/>
        <w:sz w:val="16"/>
      </w:rPr>
    </w:lvl>
    <w:lvl w:ilvl="1">
      <w:numFmt w:val="bullet"/>
      <w:lvlText w:val="•"/>
      <w:lvlJc w:val="left"/>
      <w:pPr>
        <w:ind w:left="734" w:hanging="114"/>
      </w:pPr>
    </w:lvl>
    <w:lvl w:ilvl="2">
      <w:numFmt w:val="bullet"/>
      <w:lvlText w:val="•"/>
      <w:lvlJc w:val="left"/>
      <w:pPr>
        <w:ind w:left="1248" w:hanging="114"/>
      </w:pPr>
    </w:lvl>
    <w:lvl w:ilvl="3">
      <w:numFmt w:val="bullet"/>
      <w:lvlText w:val="•"/>
      <w:lvlJc w:val="left"/>
      <w:pPr>
        <w:ind w:left="1762" w:hanging="114"/>
      </w:pPr>
    </w:lvl>
    <w:lvl w:ilvl="4">
      <w:numFmt w:val="bullet"/>
      <w:lvlText w:val="•"/>
      <w:lvlJc w:val="left"/>
      <w:pPr>
        <w:ind w:left="2276" w:hanging="114"/>
      </w:pPr>
    </w:lvl>
    <w:lvl w:ilvl="5">
      <w:numFmt w:val="bullet"/>
      <w:lvlText w:val="•"/>
      <w:lvlJc w:val="left"/>
      <w:pPr>
        <w:ind w:left="2790" w:hanging="114"/>
      </w:pPr>
    </w:lvl>
    <w:lvl w:ilvl="6">
      <w:numFmt w:val="bullet"/>
      <w:lvlText w:val="•"/>
      <w:lvlJc w:val="left"/>
      <w:pPr>
        <w:ind w:left="3305" w:hanging="114"/>
      </w:pPr>
    </w:lvl>
    <w:lvl w:ilvl="7">
      <w:numFmt w:val="bullet"/>
      <w:lvlText w:val="•"/>
      <w:lvlJc w:val="left"/>
      <w:pPr>
        <w:ind w:left="3819" w:hanging="114"/>
      </w:pPr>
    </w:lvl>
    <w:lvl w:ilvl="8">
      <w:numFmt w:val="bullet"/>
      <w:lvlText w:val="•"/>
      <w:lvlJc w:val="left"/>
      <w:pPr>
        <w:ind w:left="4333" w:hanging="114"/>
      </w:pPr>
    </w:lvl>
  </w:abstractNum>
  <w:abstractNum w:abstractNumId="4" w15:restartNumberingAfterBreak="0">
    <w:nsid w:val="1C7858A9"/>
    <w:multiLevelType w:val="hybridMultilevel"/>
    <w:tmpl w:val="A7B2002A"/>
    <w:lvl w:ilvl="0" w:tplc="E5D22E32">
      <w:numFmt w:val="bullet"/>
      <w:lvlText w:val=""/>
      <w:lvlJc w:val="left"/>
      <w:pPr>
        <w:ind w:left="466" w:hanging="360"/>
      </w:pPr>
      <w:rPr>
        <w:rFonts w:ascii="Symbol" w:eastAsiaTheme="minorEastAsia" w:hAnsi="Symbol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11"/>
    <w:rsid w:val="000202F1"/>
    <w:rsid w:val="0002072A"/>
    <w:rsid w:val="00025870"/>
    <w:rsid w:val="00030352"/>
    <w:rsid w:val="0004223F"/>
    <w:rsid w:val="0005477D"/>
    <w:rsid w:val="000732FB"/>
    <w:rsid w:val="0008039C"/>
    <w:rsid w:val="00094C05"/>
    <w:rsid w:val="000D1524"/>
    <w:rsid w:val="000D6C6A"/>
    <w:rsid w:val="000F5AA5"/>
    <w:rsid w:val="000F74BD"/>
    <w:rsid w:val="001002C0"/>
    <w:rsid w:val="00116E2E"/>
    <w:rsid w:val="00123665"/>
    <w:rsid w:val="001316F6"/>
    <w:rsid w:val="00141944"/>
    <w:rsid w:val="00145FCD"/>
    <w:rsid w:val="001C1FE6"/>
    <w:rsid w:val="001C25E8"/>
    <w:rsid w:val="001C516B"/>
    <w:rsid w:val="00210A9A"/>
    <w:rsid w:val="0027397D"/>
    <w:rsid w:val="002A4D30"/>
    <w:rsid w:val="002B4F5D"/>
    <w:rsid w:val="002B70AE"/>
    <w:rsid w:val="002D0518"/>
    <w:rsid w:val="002D597F"/>
    <w:rsid w:val="002D7A4D"/>
    <w:rsid w:val="002F53AF"/>
    <w:rsid w:val="002F5405"/>
    <w:rsid w:val="0032617F"/>
    <w:rsid w:val="0035468A"/>
    <w:rsid w:val="003C7AF3"/>
    <w:rsid w:val="003F4752"/>
    <w:rsid w:val="004043C5"/>
    <w:rsid w:val="00415E7F"/>
    <w:rsid w:val="00420E4E"/>
    <w:rsid w:val="004354DB"/>
    <w:rsid w:val="00461B46"/>
    <w:rsid w:val="00463557"/>
    <w:rsid w:val="00474295"/>
    <w:rsid w:val="0048662C"/>
    <w:rsid w:val="00490AC4"/>
    <w:rsid w:val="004A00D9"/>
    <w:rsid w:val="004A1F9E"/>
    <w:rsid w:val="004A5207"/>
    <w:rsid w:val="004C5F03"/>
    <w:rsid w:val="004E4332"/>
    <w:rsid w:val="0051705B"/>
    <w:rsid w:val="00533C5F"/>
    <w:rsid w:val="00541EA9"/>
    <w:rsid w:val="00546B17"/>
    <w:rsid w:val="00572879"/>
    <w:rsid w:val="00595EA9"/>
    <w:rsid w:val="005B0FB0"/>
    <w:rsid w:val="005E7279"/>
    <w:rsid w:val="0061238F"/>
    <w:rsid w:val="00617EBE"/>
    <w:rsid w:val="00673897"/>
    <w:rsid w:val="0068169D"/>
    <w:rsid w:val="0068702D"/>
    <w:rsid w:val="006A68BE"/>
    <w:rsid w:val="006B78DB"/>
    <w:rsid w:val="006F6BD2"/>
    <w:rsid w:val="00703C50"/>
    <w:rsid w:val="007173FA"/>
    <w:rsid w:val="0073052E"/>
    <w:rsid w:val="007355EB"/>
    <w:rsid w:val="007450D9"/>
    <w:rsid w:val="0075771A"/>
    <w:rsid w:val="00782591"/>
    <w:rsid w:val="00782880"/>
    <w:rsid w:val="007937DC"/>
    <w:rsid w:val="007F30A2"/>
    <w:rsid w:val="007F4635"/>
    <w:rsid w:val="00813136"/>
    <w:rsid w:val="00831033"/>
    <w:rsid w:val="0083790A"/>
    <w:rsid w:val="00860BDC"/>
    <w:rsid w:val="00866BBC"/>
    <w:rsid w:val="0087509F"/>
    <w:rsid w:val="008851D5"/>
    <w:rsid w:val="00887FE3"/>
    <w:rsid w:val="008B7E89"/>
    <w:rsid w:val="008D363B"/>
    <w:rsid w:val="008D5302"/>
    <w:rsid w:val="008D581D"/>
    <w:rsid w:val="00912A90"/>
    <w:rsid w:val="00940192"/>
    <w:rsid w:val="0094530D"/>
    <w:rsid w:val="009507CA"/>
    <w:rsid w:val="00954384"/>
    <w:rsid w:val="009B00C2"/>
    <w:rsid w:val="009D5D49"/>
    <w:rsid w:val="00A15913"/>
    <w:rsid w:val="00A23441"/>
    <w:rsid w:val="00A6492A"/>
    <w:rsid w:val="00A839FD"/>
    <w:rsid w:val="00A940B2"/>
    <w:rsid w:val="00AD0002"/>
    <w:rsid w:val="00AD7FC0"/>
    <w:rsid w:val="00AF5FB0"/>
    <w:rsid w:val="00AF5FCC"/>
    <w:rsid w:val="00AF736F"/>
    <w:rsid w:val="00B0115D"/>
    <w:rsid w:val="00B05860"/>
    <w:rsid w:val="00B10861"/>
    <w:rsid w:val="00B971B4"/>
    <w:rsid w:val="00BA0EC9"/>
    <w:rsid w:val="00BA1E56"/>
    <w:rsid w:val="00BA3180"/>
    <w:rsid w:val="00BA5D62"/>
    <w:rsid w:val="00BB7E2D"/>
    <w:rsid w:val="00BE32E1"/>
    <w:rsid w:val="00C05AB9"/>
    <w:rsid w:val="00C17ADA"/>
    <w:rsid w:val="00C73178"/>
    <w:rsid w:val="00C76660"/>
    <w:rsid w:val="00C87CC4"/>
    <w:rsid w:val="00CD65EC"/>
    <w:rsid w:val="00CE05DC"/>
    <w:rsid w:val="00D22414"/>
    <w:rsid w:val="00D34A19"/>
    <w:rsid w:val="00D35D4C"/>
    <w:rsid w:val="00D6248A"/>
    <w:rsid w:val="00DC24C7"/>
    <w:rsid w:val="00DE1522"/>
    <w:rsid w:val="00DE2582"/>
    <w:rsid w:val="00DE263D"/>
    <w:rsid w:val="00DE7BDA"/>
    <w:rsid w:val="00DE7CC8"/>
    <w:rsid w:val="00DF4E89"/>
    <w:rsid w:val="00E14E3C"/>
    <w:rsid w:val="00E41BCA"/>
    <w:rsid w:val="00E76FA0"/>
    <w:rsid w:val="00EA6BC9"/>
    <w:rsid w:val="00EC6C83"/>
    <w:rsid w:val="00F17F3E"/>
    <w:rsid w:val="00F21411"/>
    <w:rsid w:val="00F31BCF"/>
    <w:rsid w:val="00F35A20"/>
    <w:rsid w:val="00F46707"/>
    <w:rsid w:val="00F53ABD"/>
    <w:rsid w:val="00F75238"/>
    <w:rsid w:val="00F8246E"/>
    <w:rsid w:val="00FA2E51"/>
    <w:rsid w:val="00FB4B7C"/>
    <w:rsid w:val="00F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BDD19"/>
  <w15:chartTrackingRefBased/>
  <w15:docId w15:val="{C71CE5F2-4AD2-4CB3-A2DB-61DAF5EE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21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4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F21411"/>
    <w:pPr>
      <w:ind w:left="107"/>
      <w:outlineLvl w:val="2"/>
    </w:pPr>
    <w:rPr>
      <w:rFonts w:ascii="Arial Narrow" w:hAnsi="Arial Narrow" w:cs="Arial Narrow"/>
      <w:b/>
      <w:bCs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21411"/>
    <w:rPr>
      <w:rFonts w:ascii="Arial Narrow" w:eastAsiaTheme="minorEastAsia" w:hAnsi="Arial Narrow" w:cs="Arial Narrow"/>
      <w:b/>
      <w:bCs/>
      <w:i/>
      <w:iCs/>
      <w:sz w:val="16"/>
      <w:szCs w:val="16"/>
      <w:lang w:val="es-ES" w:eastAsia="es-ES"/>
    </w:rPr>
  </w:style>
  <w:style w:type="paragraph" w:styleId="Tekstpodstawowy">
    <w:name w:val="Body Text"/>
    <w:basedOn w:val="Normalny"/>
    <w:link w:val="TekstpodstawowyZnak"/>
    <w:uiPriority w:val="1"/>
    <w:qFormat/>
    <w:rsid w:val="00F21411"/>
    <w:pPr>
      <w:ind w:left="220"/>
    </w:pPr>
    <w:rPr>
      <w:rFonts w:ascii="Arial Narrow" w:hAnsi="Arial Narrow" w:cs="Arial Narrow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1411"/>
    <w:rPr>
      <w:rFonts w:ascii="Arial Narrow" w:eastAsiaTheme="minorEastAsia" w:hAnsi="Arial Narrow" w:cs="Arial Narrow"/>
      <w:sz w:val="16"/>
      <w:szCs w:val="16"/>
      <w:lang w:val="es-ES" w:eastAsia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4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A2">
    <w:name w:val="A2"/>
    <w:uiPriority w:val="99"/>
    <w:rsid w:val="00831033"/>
    <w:rPr>
      <w:rFonts w:cs="Citroen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450D9"/>
    <w:pPr>
      <w:ind w:left="720"/>
      <w:contextualSpacing/>
    </w:pPr>
  </w:style>
  <w:style w:type="paragraph" w:styleId="Bezodstpw">
    <w:name w:val="No Spacing"/>
    <w:uiPriority w:val="1"/>
    <w:qFormat/>
    <w:rsid w:val="000F7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5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591"/>
    <w:rPr>
      <w:rFonts w:ascii="Segoe UI" w:eastAsiaTheme="minorEastAsia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3506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PSA GROUP</Company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KALWA - CX01297</dc:creator>
  <cp:keywords/>
  <dc:description/>
  <cp:lastModifiedBy>MAREK KALWA</cp:lastModifiedBy>
  <cp:revision>3</cp:revision>
  <cp:lastPrinted>2019-10-24T19:37:00Z</cp:lastPrinted>
  <dcterms:created xsi:type="dcterms:W3CDTF">2021-04-08T09:41:00Z</dcterms:created>
  <dcterms:modified xsi:type="dcterms:W3CDTF">2021-10-05T10:21:00Z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2021-04-06T15:24:18Z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/>
  </property>
  <property fmtid="{D5CDD505-2E9C-101B-9397-08002B2CF9AE}" pid="8" name="MSIP_Label_2fd53d93-3f4c-4b90-b511-bd6bdbb4fba9_ContentBits">
    <vt:lpwstr>0</vt:lpwstr>
  </property>
</Properties>
</file>